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3"/>
        <w:suppressAutoHyphens w:val="true"/>
        <w:rPr>
          <w:color w:val="F9C621"/>
        </w:rPr>
      </w:pPr>
      <w:sdt>
        <w:sdtPr>
          <w:id w:val="647761410"/>
        </w:sdtPr>
        <w:sdtContent>
          <w:bookmarkStart w:id="0" w:name="_Toc16788261"/>
          <w:r>
            <w:rPr/>
            <w:t>Mein (Fach-)Wissen und meine Methodenkenntnisse</w:t>
          </w:r>
        </w:sdtContent>
      </w:sdt>
      <w:bookmarkEnd w:id="0"/>
    </w:p>
    <w:tbl>
      <w:tblPr>
        <w:tblStyle w:val="Tabellenraster1"/>
        <w:tblW w:w="5000" w:type="pct"/>
        <w:jc w:val="left"/>
        <w:tblInd w:w="0" w:type="dxa"/>
        <w:tblLayout w:type="fixed"/>
        <w:tblCellMar>
          <w:top w:w="57" w:type="dxa"/>
          <w:left w:w="0" w:type="dxa"/>
          <w:bottom w:w="57" w:type="dxa"/>
          <w:right w:w="57" w:type="dxa"/>
        </w:tblCellMar>
        <w:tblLook w:val="04a0" w:noHBand="0" w:noVBand="1" w:firstColumn="1" w:lastRow="0" w:lastColumn="0" w:firstRow="1"/>
      </w:tblPr>
      <w:tblGrid>
        <w:gridCol w:w="896"/>
        <w:gridCol w:w="8175"/>
      </w:tblGrid>
      <w:tr>
        <w:trPr>
          <w:trHeight w:val="1282" w:hRule="atLeast"/>
        </w:trPr>
        <w:tc>
          <w:tcPr>
            <w:tcW w:w="896" w:type="dxa"/>
            <w:tcBorders>
              <w:top w:val="nil"/>
              <w:left w:val="nil"/>
              <w:bottom w:val="nil"/>
              <w:right w:val="nil"/>
            </w:tcBorders>
          </w:tcPr>
          <w:sdt>
            <w:sdtPr>
              <w:picture/>
              <w:id w:val="1997158650"/>
            </w:sdtPr>
            <w:sdtContent>
              <w:p>
                <w:pPr>
                  <w:pStyle w:val="Normal"/>
                  <w:widowControl/>
                  <w:spacing w:lineRule="atLeast" w:line="240" w:before="60" w:after="0"/>
                  <w:jc w:val="left"/>
                  <w:rPr>
                    <w:rFonts w:eastAsia="Arial" w:cs="Times New Roman"/>
                    <w:color w:val="1E1E1E"/>
                    <w:spacing w:val="-2"/>
                  </w:rPr>
                </w:pPr>
                <w:r>
                  <w:rPr>
                    <w:kern w:val="0"/>
                    <w:lang w:val="de-DE" w:bidi="ar-SA"/>
                  </w:rPr>
                  <w:drawing>
                    <wp:inline distT="0" distB="0" distL="0" distR="0">
                      <wp:extent cx="504190" cy="504190"/>
                      <wp:effectExtent l="0" t="0" r="0" b="0"/>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504190" cy="504190"/>
                              </a:xfrm>
                              <a:prstGeom prst="rect">
                                <a:avLst/>
                              </a:prstGeom>
                            </pic:spPr>
                          </pic:pic>
                        </a:graphicData>
                      </a:graphic>
                    </wp:inline>
                  </w:drawing>
                </w:r>
              </w:p>
            </w:sdtContent>
          </w:sdt>
        </w:tc>
        <w:tc>
          <w:tcPr>
            <w:tcW w:w="8175" w:type="dxa"/>
            <w:tcBorders>
              <w:top w:val="nil"/>
              <w:left w:val="nil"/>
              <w:bottom w:val="nil"/>
              <w:right w:val="nil"/>
            </w:tcBorders>
            <w:vAlign w:val="center"/>
          </w:tcPr>
          <w:p>
            <w:pPr>
              <w:pStyle w:val="Normal"/>
              <w:widowControl/>
              <w:suppressAutoHyphens w:val="true"/>
              <w:spacing w:before="0" w:after="0"/>
              <w:jc w:val="left"/>
              <w:rPr>
                <w:color w:val="1E1E1E"/>
              </w:rPr>
            </w:pPr>
            <w:sdt>
              <w:sdtPr>
                <w:id w:val="1078826322"/>
                <w:text/>
              </w:sdtPr>
              <w:sdtContent>
                <w:r>
                  <w:rPr>
                    <w:rFonts w:eastAsia="Calibri" w:cs=""/>
                    <w:kern w:val="0"/>
                    <w:lang w:val="de-DE" w:bidi="ar-SA"/>
                  </w:rPr>
                  <w:t xml:space="preserve">Du bringst bereits zu Beginn des Studiums vielfältiges Wissen mit, das du dann in jedem Semester weiterentwickelst. Mit dieser Übung kannst du deine fachlichen und überfachlichen Kenntnisse und Methodenwissen ermitteln und dokumentieren. </w:t>
                </w:r>
              </w:sdtContent>
            </w:sdt>
          </w:p>
          <w:p>
            <w:pPr>
              <w:pStyle w:val="Normal"/>
              <w:widowControl/>
              <w:suppressAutoHyphens w:val="true"/>
              <w:spacing w:before="0" w:after="0"/>
              <w:jc w:val="left"/>
              <w:rPr>
                <w:color w:val="1E1E1E"/>
              </w:rPr>
            </w:pPr>
            <w:r>
              <w:rPr>
                <w:rFonts w:eastAsia="Calibri" w:cs=""/>
                <w:color w:val="1E1E1E"/>
                <w:kern w:val="0"/>
                <w:szCs w:val="22"/>
                <w:lang w:val="de-DE" w:eastAsia="en-US" w:bidi="ar-SA"/>
              </w:rPr>
              <w:t>Die Ergebnisse kannst für die Wahl des Themas deiner Abschlussarbeit, beim Formulieren deiner Bewerbungsunterlagen, in Vorstellungsgesprächen und für weitere berufliche Entscheidungsprozesse nutzen.</w:t>
            </w:r>
          </w:p>
          <w:p>
            <w:pPr>
              <w:pStyle w:val="Normal"/>
              <w:widowControl/>
              <w:suppressAutoHyphens w:val="true"/>
              <w:spacing w:before="0" w:after="0"/>
              <w:rPr>
                <w:color w:val="1E1E1E"/>
              </w:rPr>
            </w:pPr>
            <w:r>
              <w:rPr>
                <w:rFonts w:eastAsia="Calibri" w:cs=""/>
                <w:color w:val="1E1E1E"/>
                <w:kern w:val="0"/>
                <w:lang w:val="de-DE" w:bidi="ar-SA"/>
              </w:rPr>
            </w:r>
          </w:p>
          <w:p>
            <w:pPr>
              <w:pStyle w:val="Normal"/>
              <w:widowControl/>
              <w:suppressAutoHyphens w:val="true"/>
              <w:spacing w:before="0" w:after="0"/>
              <w:rPr>
                <w:color w:val="1E1E1E"/>
              </w:rPr>
            </w:pPr>
            <w:r>
              <w:rPr>
                <w:rFonts w:eastAsia="Calibri" w:cs=""/>
                <w:color w:val="1E1E1E"/>
                <w:kern w:val="0"/>
                <w:lang w:val="de-DE" w:bidi="ar-SA"/>
              </w:rPr>
            </w:r>
          </w:p>
        </w:tc>
      </w:tr>
      <w:tr>
        <w:trPr/>
        <w:tc>
          <w:tcPr>
            <w:tcW w:w="896" w:type="dxa"/>
            <w:tcBorders>
              <w:top w:val="nil"/>
              <w:left w:val="nil"/>
              <w:bottom w:val="nil"/>
              <w:right w:val="nil"/>
            </w:tcBorders>
          </w:tcPr>
          <w:sdt>
            <w:sdtPr>
              <w:picture/>
              <w:id w:val="664585540"/>
            </w:sdtPr>
            <w:sdtContent>
              <w:p>
                <w:pPr>
                  <w:pStyle w:val="Normal"/>
                  <w:widowControl/>
                  <w:spacing w:lineRule="atLeast" w:line="240" w:before="60" w:after="0"/>
                  <w:jc w:val="left"/>
                  <w:rPr>
                    <w:rFonts w:eastAsia="Arial" w:cs="Times New Roman"/>
                    <w:color w:val="1E1E1E"/>
                    <w:spacing w:val="-2"/>
                  </w:rPr>
                </w:pPr>
                <w:r>
                  <w:rPr>
                    <w:kern w:val="0"/>
                    <w:lang w:val="de-DE" w:bidi="ar-SA"/>
                  </w:rPr>
                  <w:drawing>
                    <wp:inline distT="0" distB="0" distL="0" distR="0">
                      <wp:extent cx="504190" cy="504190"/>
                      <wp:effectExtent l="0" t="0" r="0" b="0"/>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504190" cy="504190"/>
                              </a:xfrm>
                              <a:prstGeom prst="rect">
                                <a:avLst/>
                              </a:prstGeom>
                            </pic:spPr>
                          </pic:pic>
                        </a:graphicData>
                      </a:graphic>
                    </wp:inline>
                  </w:drawing>
                </w:r>
              </w:p>
            </w:sdtContent>
          </w:sdt>
        </w:tc>
        <w:tc>
          <w:tcPr>
            <w:tcW w:w="8175" w:type="dxa"/>
            <w:tcBorders>
              <w:top w:val="nil"/>
              <w:left w:val="nil"/>
              <w:bottom w:val="nil"/>
              <w:right w:val="nil"/>
            </w:tcBorders>
            <w:vAlign w:val="center"/>
          </w:tcPr>
          <w:p>
            <w:pPr>
              <w:pStyle w:val="Normal"/>
              <w:widowControl/>
              <w:suppressAutoHyphens w:val="true"/>
              <w:spacing w:before="0" w:after="0"/>
              <w:jc w:val="left"/>
              <w:rPr>
                <w:color w:val="1E1E1E"/>
              </w:rPr>
            </w:pPr>
            <w:sdt>
              <w:sdtPr>
                <w:id w:val="1877648198"/>
                <w:text/>
              </w:sdtPr>
              <w:sdtContent>
                <w:r>
                  <w:rPr>
                    <w:rFonts w:eastAsia="Calibri" w:cs=""/>
                    <w:kern w:val="0"/>
                    <w:lang w:val="de-DE" w:bidi="ar-SA"/>
                  </w:rPr>
                  <w:t>Bearbeite die Übung in folgenden drei Schritten:</w:t>
                </w:r>
              </w:sdtContent>
            </w:sdt>
          </w:p>
          <w:p>
            <w:pPr>
              <w:pStyle w:val="Normal"/>
              <w:widowControl/>
              <w:suppressAutoHyphens w:val="true"/>
              <w:spacing w:before="0" w:after="0"/>
              <w:jc w:val="left"/>
              <w:rPr>
                <w:color w:val="1E1E1E"/>
              </w:rPr>
            </w:pPr>
            <w:r>
              <w:rPr>
                <w:rFonts w:eastAsia="Calibri" w:cs=""/>
                <w:color w:val="1E1E1E"/>
                <w:kern w:val="0"/>
                <w:lang w:val="de-DE" w:bidi="ar-SA"/>
              </w:rPr>
            </w:r>
          </w:p>
          <w:p>
            <w:pPr>
              <w:pStyle w:val="Normal"/>
              <w:widowControl/>
              <w:suppressAutoHyphens w:val="true"/>
              <w:spacing w:before="0" w:after="0"/>
              <w:jc w:val="left"/>
              <w:rPr>
                <w:color w:val="1E1E1E"/>
              </w:rPr>
            </w:pPr>
            <w:r>
              <w:rPr>
                <w:rFonts w:eastAsia="Calibri" w:cs="" w:ascii="Lelo Bold" w:hAnsi="Lelo Bold"/>
                <w:color w:val="1E1E1E"/>
                <w:kern w:val="0"/>
                <w:sz w:val="24"/>
                <w:szCs w:val="24"/>
                <w:lang w:val="de-DE" w:eastAsia="en-US" w:bidi="ar-SA"/>
              </w:rPr>
              <w:t>1.</w:t>
            </w:r>
            <w:r>
              <w:rPr>
                <w:rFonts w:eastAsia="Calibri" w:cs=""/>
                <w:color w:val="1E1E1E"/>
                <w:kern w:val="0"/>
                <w:lang w:val="de-DE" w:bidi="ar-SA"/>
              </w:rPr>
              <w:t xml:space="preserve"> Nimm dir 15 bis 30 Minuten und notiere in den aufgeführten Lebensbereichen dein persönliches Wissen und deine Methodenkenntnisse, die Du dir dort angeeignet hast. Zur Unterstützung nutze hierfür die in der Übung „Mein biografischen Gedächtnis“ skizzierten positiven Erlebnisse und überlege, welches Wissen und welche Methoden du da jeweils angewendet hast. Sieh auch in der Kompetenzübersicht unter Methodenkompetenz nach.</w:t>
            </w:r>
          </w:p>
          <w:p>
            <w:pPr>
              <w:pStyle w:val="Normal"/>
              <w:widowControl/>
              <w:suppressAutoHyphens w:val="true"/>
              <w:spacing w:before="0" w:after="0"/>
              <w:jc w:val="left"/>
              <w:rPr>
                <w:color w:val="1E1E1E"/>
              </w:rPr>
            </w:pPr>
            <w:r>
              <w:rPr>
                <w:rFonts w:eastAsia="Calibri" w:cs=""/>
                <w:color w:val="1E1E1E"/>
                <w:kern w:val="0"/>
                <w:lang w:val="de-DE" w:bidi="ar-SA"/>
              </w:rPr>
            </w:r>
          </w:p>
          <w:p>
            <w:pPr>
              <w:pStyle w:val="Normal"/>
              <w:widowControl/>
              <w:suppressAutoHyphens w:val="true"/>
              <w:spacing w:before="0" w:after="0"/>
              <w:jc w:val="left"/>
              <w:rPr>
                <w:color w:val="1E1E1E"/>
              </w:rPr>
            </w:pPr>
            <w:r>
              <w:rPr>
                <w:rFonts w:eastAsia="Calibri" w:cs="" w:ascii="Lelo Bold" w:hAnsi="Lelo Bold"/>
                <w:color w:val="1E1E1E"/>
                <w:kern w:val="0"/>
                <w:sz w:val="24"/>
                <w:szCs w:val="24"/>
                <w:lang w:val="de-DE" w:eastAsia="en-US" w:bidi="ar-SA"/>
              </w:rPr>
              <w:t>2.</w:t>
            </w:r>
            <w:r>
              <w:rPr>
                <w:rFonts w:eastAsia="Calibri" w:cs=""/>
                <w:color w:val="1E1E1E"/>
                <w:kern w:val="0"/>
                <w:lang w:val="de-DE" w:bidi="ar-SA"/>
              </w:rPr>
              <w:t xml:space="preserve"> Identifiziere nun die drei wichtigsten Wissensbereiche/Methoden, die du an deinem Wunsch-Arbeitplatz nutzen möchtest.</w:t>
            </w:r>
          </w:p>
          <w:p>
            <w:pPr>
              <w:pStyle w:val="Normal"/>
              <w:widowControl/>
              <w:suppressAutoHyphens w:val="true"/>
              <w:spacing w:before="0" w:after="0"/>
              <w:jc w:val="left"/>
              <w:rPr>
                <w:color w:val="1E1E1E"/>
              </w:rPr>
            </w:pPr>
            <w:r>
              <w:rPr>
                <w:rFonts w:eastAsia="Calibri" w:cs=""/>
                <w:color w:val="1E1E1E"/>
                <w:kern w:val="0"/>
                <w:lang w:val="de-DE" w:bidi="ar-SA"/>
              </w:rPr>
            </w:r>
          </w:p>
          <w:p>
            <w:pPr>
              <w:pStyle w:val="Normal"/>
              <w:widowControl/>
              <w:suppressAutoHyphens w:val="true"/>
              <w:spacing w:before="0" w:after="0"/>
              <w:jc w:val="left"/>
              <w:rPr>
                <w:color w:val="1E1E1E"/>
              </w:rPr>
            </w:pPr>
            <w:r>
              <w:rPr>
                <w:rFonts w:eastAsia="Calibri" w:cs="" w:ascii="Lelo Bold" w:hAnsi="Lelo Bold"/>
                <w:color w:val="1E1E1E"/>
                <w:kern w:val="0"/>
                <w:sz w:val="24"/>
                <w:szCs w:val="24"/>
                <w:lang w:val="de-DE" w:eastAsia="en-US" w:bidi="ar-SA"/>
              </w:rPr>
              <w:t>3.</w:t>
            </w:r>
            <w:r>
              <w:rPr>
                <w:rFonts w:eastAsia="Calibri" w:cs=""/>
                <w:color w:val="1E1E1E"/>
                <w:kern w:val="0"/>
                <w:szCs w:val="22"/>
                <w:lang w:val="de-DE" w:eastAsia="en-US" w:bidi="ar-SA"/>
              </w:rPr>
              <w:t xml:space="preserve"> Sammle in kurzen Stichworten für die ausgewählten Beispiele, was du unter diesen Wissensbereichen/Methoden verstehst.</w:t>
            </w:r>
          </w:p>
          <w:p>
            <w:pPr>
              <w:pStyle w:val="Normal"/>
              <w:widowControl/>
              <w:suppressAutoHyphens w:val="true"/>
              <w:spacing w:before="0" w:after="0"/>
              <w:jc w:val="left"/>
              <w:rPr>
                <w:color w:val="1E1E1E"/>
              </w:rPr>
            </w:pPr>
            <w:r>
              <w:rPr>
                <w:rFonts w:eastAsia="Calibri" w:cs=""/>
                <w:color w:val="1E1E1E"/>
                <w:kern w:val="0"/>
                <w:lang w:val="de-DE" w:bidi="ar-SA"/>
              </w:rPr>
            </w:r>
          </w:p>
        </w:tc>
      </w:tr>
    </w:tbl>
    <w:p>
      <w:pPr>
        <w:pStyle w:val="Normal"/>
        <w:spacing w:before="120" w:after="60"/>
        <w:rPr>
          <w:color w:val="1E1E1E"/>
        </w:rPr>
      </w:pPr>
      <w:r>
        <w:rPr>
          <w:color w:val="1E1E1E"/>
        </w:rPr>
      </w:r>
    </w:p>
    <w:tbl>
      <w:tblPr>
        <w:tblStyle w:val="Tabellenraster"/>
        <w:tblW w:w="9184"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276"/>
      </w:tblGrid>
      <w:tr>
        <w:trPr/>
        <w:tc>
          <w:tcPr>
            <w:tcW w:w="907" w:type="dxa"/>
            <w:tcBorders>
              <w:top w:val="nil"/>
              <w:left w:val="nil"/>
              <w:bottom w:val="nil"/>
              <w:right w:val="nil"/>
            </w:tcBorders>
          </w:tcPr>
          <w:sdt>
            <w:sdtPr>
              <w:picture/>
              <w:id w:val="593165154"/>
            </w:sdtPr>
            <w:sdtContent>
              <w:p>
                <w:pPr>
                  <w:pStyle w:val="Normal"/>
                  <w:widowControl/>
                  <w:spacing w:before="60" w:after="0"/>
                  <w:jc w:val="left"/>
                  <w:rPr>
                    <w:color w:val="1E1E1E"/>
                  </w:rPr>
                </w:pPr>
                <w:r>
                  <w:rPr>
                    <w:rFonts w:eastAsia="Calibri" w:cs=""/>
                    <w:kern w:val="0"/>
                    <w:lang w:val="de-DE" w:bidi="ar-SA"/>
                  </w:rPr>
                  <w:drawing>
                    <wp:inline distT="0" distB="0" distL="0" distR="0">
                      <wp:extent cx="504190" cy="504190"/>
                      <wp:effectExtent l="0" t="0" r="0" b="0"/>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4"/>
                              <a:stretch>
                                <a:fillRect/>
                              </a:stretch>
                            </pic:blipFill>
                            <pic:spPr bwMode="auto">
                              <a:xfrm>
                                <a:off x="0" y="0"/>
                                <a:ext cx="504190" cy="504190"/>
                              </a:xfrm>
                              <a:prstGeom prst="rect">
                                <a:avLst/>
                              </a:prstGeom>
                            </pic:spPr>
                          </pic:pic>
                        </a:graphicData>
                      </a:graphic>
                    </wp:inline>
                  </w:drawing>
                </w:r>
              </w:p>
            </w:sdtContent>
          </w:sdt>
        </w:tc>
        <w:tc>
          <w:tcPr>
            <w:tcW w:w="8276" w:type="dxa"/>
            <w:tcBorders>
              <w:top w:val="nil"/>
              <w:left w:val="nil"/>
              <w:bottom w:val="nil"/>
              <w:right w:val="nil"/>
            </w:tcBorders>
          </w:tcPr>
          <w:p>
            <w:pPr>
              <w:pStyle w:val="Normal"/>
              <w:widowControl/>
              <w:spacing w:before="120" w:after="60"/>
              <w:rPr>
                <w:color w:val="1E1E1E"/>
              </w:rPr>
            </w:pPr>
            <w:r>
              <w:rPr>
                <w:rFonts w:eastAsia="Calibri" w:cs="" w:ascii="Lelo Bold" w:hAnsi="Lelo Bold"/>
                <w:color w:val="A1151A"/>
                <w:kern w:val="0"/>
                <w:sz w:val="24"/>
                <w:szCs w:val="24"/>
                <w:lang w:val="de-DE" w:eastAsia="en-US" w:bidi="ar-SA"/>
              </w:rPr>
              <w:t>TIPP:</w:t>
            </w:r>
            <w:r>
              <w:rPr>
                <w:rFonts w:eastAsia="Calibri" w:cs="" w:ascii="Lelo Bold" w:hAnsi="Lelo Bold"/>
                <w:color w:val="1E1E1E"/>
                <w:kern w:val="0"/>
                <w:sz w:val="24"/>
                <w:szCs w:val="24"/>
                <w:lang w:val="de-DE" w:eastAsia="en-US" w:bidi="ar-SA"/>
              </w:rPr>
              <w:t xml:space="preserve"> 1.</w:t>
            </w:r>
            <w:r>
              <w:rPr>
                <w:rFonts w:eastAsia="Calibri" w:cs=""/>
                <w:color w:val="1E1E1E"/>
                <w:kern w:val="0"/>
                <w:lang w:val="de-DE" w:bidi="ar-SA"/>
              </w:rPr>
              <w:t xml:space="preserve"> Überlege dir, welche Kenntnisse und Fähigkeiten du ausbauen und/oder vertiefen willst (z.B. SPSS-Kenntnisse).</w:t>
            </w:r>
          </w:p>
          <w:p>
            <w:pPr>
              <w:pStyle w:val="Normal"/>
              <w:widowControl/>
              <w:spacing w:before="120" w:after="60"/>
              <w:rPr>
                <w:color w:val="1E1E1E"/>
              </w:rPr>
            </w:pPr>
            <w:r>
              <w:rPr>
                <w:rFonts w:eastAsia="Calibri" w:cs="" w:ascii="Lelo Bold" w:hAnsi="Lelo Bold"/>
                <w:color w:val="1E1E1E"/>
                <w:kern w:val="0"/>
                <w:sz w:val="24"/>
                <w:szCs w:val="24"/>
                <w:lang w:val="de-DE" w:eastAsia="en-US" w:bidi="ar-SA"/>
              </w:rPr>
              <w:t>2.</w:t>
            </w:r>
            <w:r>
              <w:rPr>
                <w:rFonts w:eastAsia="Calibri" w:cs=""/>
                <w:color w:val="1E1E1E"/>
                <w:kern w:val="0"/>
                <w:lang w:val="de-DE" w:bidi="ar-SA"/>
              </w:rPr>
              <w:t xml:space="preserve"> Reflektiere regelmäßig deinen Wissens- und Methodenerwerb, z.B. am Semesterende, und dokumentiere deine Entwicklung in deinem Kompetenzprofil.</w:t>
            </w:r>
          </w:p>
        </w:tc>
      </w:tr>
    </w:tbl>
    <w:p>
      <w:pPr>
        <w:pStyle w:val="Normal"/>
        <w:spacing w:before="120" w:after="60"/>
        <w:rPr/>
      </w:pPr>
      <w:r>
        <w:rPr/>
      </w:r>
      <w:r>
        <w:br w:type="page"/>
      </w:r>
    </w:p>
    <w:sdt>
      <w:sdtPr>
        <w:id w:val="743324206"/>
        <w:placeholder>
          <w:docPart w:val="DefaultPlaceholder_-1854013440"/>
        </w:placeholder>
      </w:sdtPr>
      <w:sdtContent>
        <w:p>
          <w:pPr>
            <w:pStyle w:val="Normal"/>
            <w:spacing w:before="120" w:after="60"/>
            <w:rPr/>
          </w:pPr>
          <w:r>
            <w:rPr>
              <w:rFonts w:ascii="Lelo Bold" w:hAnsi="Lelo Bold"/>
              <w:color w:val="A1151A"/>
              <w:sz w:val="32"/>
              <w:szCs w:val="32"/>
            </w:rPr>
            <w:t>Wissen/Methodenkenntnisse:</w:t>
          </w:r>
        </w:p>
      </w:sdtContent>
    </w:sdt>
    <w:sdt>
      <w:sdtPr>
        <w:id w:val="994968132"/>
        <w:placeholder>
          <w:docPart w:val="DefaultPlaceholder_-1854013440"/>
        </w:placeholder>
      </w:sdtPr>
      <w:sdtContent>
        <w:p>
          <w:pPr>
            <w:pStyle w:val="Normal"/>
            <w:spacing w:before="120" w:after="60"/>
            <w:rPr/>
          </w:pPr>
          <w:r>
            <w:rPr>
              <w:rFonts w:ascii="Lelo Bold" w:hAnsi="Lelo Bold"/>
              <w:color w:val="1E1E1E"/>
            </w:rPr>
            <w:t>Lebenbereich Bildung</w:t>
          </w:r>
        </w:p>
      </w:sdtContent>
    </w:sdt>
    <w:tbl>
      <w:tblP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1"/>
        <w:gridCol w:w="4530"/>
      </w:tblGrid>
      <w:tr>
        <w:trPr/>
        <w:tc>
          <w:tcPr>
            <w:tcW w:w="4531" w:type="dxa"/>
            <w:tcBorders>
              <w:top w:val="single" w:sz="4" w:space="0" w:color="808080"/>
              <w:left w:val="single" w:sz="4" w:space="0" w:color="808080"/>
              <w:bottom w:val="single" w:sz="4" w:space="0" w:color="808080"/>
              <w:right w:val="single" w:sz="4" w:space="0" w:color="808080"/>
            </w:tcBorders>
            <w:shd w:color="auto" w:fill="A1151A" w:val="clear"/>
          </w:tcPr>
          <w:sdt>
            <w:sdtPr>
              <w:id w:val="7703556"/>
              <w:placeholder>
                <w:docPart w:val="DefaultPlaceholder_-1854013440"/>
              </w:placeholder>
            </w:sdtPr>
            <w:sdtContent>
              <w:p>
                <w:pPr>
                  <w:pStyle w:val="Normal"/>
                  <w:widowControl w:val="false"/>
                  <w:jc w:val="left"/>
                  <w:rPr/>
                </w:pPr>
                <w:r>
                  <w:rPr>
                    <w:rFonts w:eastAsia="Calibri" w:ascii="Lelo Bold" w:hAnsi="Lelo Bold"/>
                    <w:b/>
                    <w:bCs/>
                    <w:color w:val="FFFFFF"/>
                    <w:szCs w:val="22"/>
                    <w:lang w:eastAsia="en-US"/>
                  </w:rPr>
                  <w:t>Schulzeit</w:t>
                </w:r>
                <w:r>
                  <w:rPr>
                    <w:rFonts w:eastAsia="Calibri"/>
                    <w:b/>
                    <w:bCs/>
                    <w:color w:val="FFFFFF"/>
                    <w:szCs w:val="22"/>
                    <w:lang w:eastAsia="en-US"/>
                  </w:rPr>
                  <w:t xml:space="preserve"> </w:t>
                </w:r>
              </w:p>
            </w:sdtContent>
          </w:sdt>
        </w:tc>
        <w:tc>
          <w:tcPr>
            <w:tcW w:w="4530" w:type="dxa"/>
            <w:tcBorders>
              <w:top w:val="single" w:sz="4" w:space="0" w:color="808080"/>
              <w:left w:val="single" w:sz="4" w:space="0" w:color="808080"/>
              <w:bottom w:val="single" w:sz="4" w:space="0" w:color="808080"/>
              <w:right w:val="single" w:sz="4" w:space="0" w:color="808080"/>
            </w:tcBorders>
            <w:shd w:color="auto" w:fill="A1151A" w:val="clear"/>
          </w:tcPr>
          <w:sdt>
            <w:sdtPr>
              <w:id w:val="17061152"/>
              <w:placeholder>
                <w:docPart w:val="DefaultPlaceholder_-1854013440"/>
              </w:placeholder>
            </w:sdtPr>
            <w:sdtContent>
              <w:p>
                <w:pPr>
                  <w:pStyle w:val="Normal"/>
                  <w:widowControl w:val="false"/>
                  <w:jc w:val="left"/>
                  <w:rPr/>
                </w:pPr>
                <w:r>
                  <w:rPr>
                    <w:rStyle w:val="PlaceholderText"/>
                    <w:rFonts w:eastAsia="Calibri" w:ascii="Lelo Bold" w:hAnsi="Lelo Bold"/>
                    <w:color w:val="FFFFFF" w:themeColor="background1"/>
                    <w:szCs w:val="22"/>
                    <w:lang w:eastAsia="en-US"/>
                  </w:rPr>
                  <w:t>Ausbildung</w:t>
                </w:r>
              </w:p>
            </w:sdtContent>
          </w:sdt>
        </w:tc>
      </w:tr>
      <w:tr>
        <w:trPr>
          <w:trHeight w:val="1134" w:hRule="atLeast"/>
        </w:trPr>
        <w:tc>
          <w:tcPr>
            <w:tcW w:w="4531"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1"/>
                  <w:enabled/>
                  <w:calcOnExit w:val="0"/>
                  <w:textInput/>
                </w:ffData>
              </w:fldChar>
            </w:r>
            <w:r>
              <w:rPr/>
              <w:instrText xml:space="preserve"> FORMTEXT </w:instrText>
            </w:r>
            <w:r>
              <w:rPr/>
            </w:r>
            <w:r>
              <w:rPr/>
              <w:fldChar w:fldCharType="separate"/>
            </w:r>
            <w:r>
              <w:rPr/>
            </w:r>
            <w:r>
              <w:rPr>
                <w:rFonts w:eastAsia="Calibri"/>
                <w:b/>
                <w:bCs/>
                <w:szCs w:val="22"/>
                <w:lang w:eastAsia="en-US"/>
              </w:rPr>
              <w:t>     </w:t>
            </w:r>
            <w:r>
              <w:rPr/>
            </w:r>
            <w:r>
              <w:rPr/>
              <w:fldChar w:fldCharType="end"/>
            </w:r>
          </w:p>
        </w:tc>
        <w:tc>
          <w:tcPr>
            <w:tcW w:w="4530"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2"/>
                  <w:enabled/>
                  <w:calcOnExit w:val="0"/>
                  <w:textInput/>
                </w:ffData>
              </w:fldChar>
            </w:r>
            <w:r>
              <w:rPr/>
              <w:instrText xml:space="preserve"> FORMTEXT </w:instrText>
            </w:r>
            <w:r>
              <w:rPr/>
            </w:r>
            <w:r>
              <w:rPr/>
              <w:fldChar w:fldCharType="separate"/>
            </w:r>
            <w:r>
              <w:rPr/>
            </w:r>
            <w:r>
              <w:rPr>
                <w:rFonts w:eastAsia="Calibri"/>
                <w:szCs w:val="22"/>
                <w:lang w:eastAsia="en-US"/>
              </w:rPr>
              <w:t>     </w:t>
            </w:r>
            <w:r>
              <w:rPr/>
            </w:r>
            <w:r>
              <w:rPr/>
              <w:fldChar w:fldCharType="end"/>
            </w:r>
          </w:p>
        </w:tc>
      </w:tr>
      <w:tr>
        <w:trPr/>
        <w:tc>
          <w:tcPr>
            <w:tcW w:w="4531" w:type="dxa"/>
            <w:tcBorders>
              <w:top w:val="single" w:sz="4" w:space="0" w:color="808080"/>
              <w:left w:val="single" w:sz="4" w:space="0" w:color="808080"/>
              <w:bottom w:val="single" w:sz="4" w:space="0" w:color="808080"/>
              <w:right w:val="single" w:sz="4" w:space="0" w:color="808080"/>
            </w:tcBorders>
            <w:shd w:color="auto" w:fill="A1151A" w:val="clear"/>
          </w:tcPr>
          <w:sdt>
            <w:sdtPr>
              <w:id w:val="1760279299"/>
              <w:placeholder>
                <w:docPart w:val="DefaultPlaceholder_-1854013440"/>
              </w:placeholder>
            </w:sdtPr>
            <w:sdtContent>
              <w:p>
                <w:pPr>
                  <w:pStyle w:val="Normal"/>
                  <w:widowControl w:val="false"/>
                  <w:jc w:val="left"/>
                  <w:rPr/>
                </w:pPr>
                <w:r>
                  <w:rPr>
                    <w:rFonts w:eastAsia="Calibri" w:ascii="Lelo Bold" w:hAnsi="Lelo Bold"/>
                    <w:b/>
                    <w:bCs/>
                    <w:color w:val="FFFFFF" w:themeColor="background1"/>
                    <w:szCs w:val="22"/>
                    <w:lang w:eastAsia="en-US"/>
                  </w:rPr>
                  <w:t>S</w:t>
                </w:r>
                <w:r>
                  <w:rPr>
                    <w:rStyle w:val="PlaceholderText"/>
                    <w:rFonts w:eastAsia="Calibri" w:ascii="Lelo Bold" w:hAnsi="Lelo Bold"/>
                    <w:b/>
                    <w:bCs/>
                    <w:color w:val="FFFFFF" w:themeColor="background1"/>
                    <w:szCs w:val="22"/>
                    <w:lang w:eastAsia="en-US"/>
                  </w:rPr>
                  <w:t>tudium</w:t>
                </w:r>
              </w:p>
            </w:sdtContent>
          </w:sdt>
        </w:tc>
        <w:tc>
          <w:tcPr>
            <w:tcW w:w="4530" w:type="dxa"/>
            <w:tcBorders>
              <w:top w:val="single" w:sz="4" w:space="0" w:color="808080"/>
              <w:left w:val="single" w:sz="4" w:space="0" w:color="808080"/>
              <w:bottom w:val="single" w:sz="4" w:space="0" w:color="808080"/>
              <w:right w:val="single" w:sz="4" w:space="0" w:color="808080"/>
            </w:tcBorders>
            <w:shd w:color="auto" w:fill="A1151A" w:val="clear"/>
          </w:tcPr>
          <w:sdt>
            <w:sdtPr>
              <w:id w:val="1964425083"/>
              <w:placeholder>
                <w:docPart w:val="DefaultPlaceholder_-1854013440"/>
              </w:placeholder>
            </w:sdtPr>
            <w:sdtContent>
              <w:p>
                <w:pPr>
                  <w:pStyle w:val="Normal"/>
                  <w:widowControl w:val="false"/>
                  <w:jc w:val="left"/>
                  <w:rPr/>
                </w:pPr>
                <w:r>
                  <w:rPr>
                    <w:rStyle w:val="PlaceholderText"/>
                    <w:rFonts w:eastAsia="Calibri" w:ascii="Lelo Bold" w:hAnsi="Lelo Bold"/>
                    <w:color w:val="FFFFFF" w:themeColor="background1"/>
                    <w:szCs w:val="22"/>
                    <w:lang w:eastAsia="en-US"/>
                  </w:rPr>
                  <w:t>Weiterbildung</w:t>
                </w:r>
              </w:p>
            </w:sdtContent>
          </w:sdt>
        </w:tc>
      </w:tr>
      <w:tr>
        <w:trPr>
          <w:trHeight w:val="1134" w:hRule="atLeast"/>
        </w:trPr>
        <w:tc>
          <w:tcPr>
            <w:tcW w:w="4531" w:type="dxa"/>
            <w:tcBorders>
              <w:top w:val="single" w:sz="4" w:space="0" w:color="808080"/>
              <w:left w:val="dotted" w:sz="4" w:space="0" w:color="808080"/>
              <w:bottom w:val="dotted" w:sz="4" w:space="0" w:color="808080"/>
              <w:right w:val="dotted" w:sz="4" w:space="0" w:color="808080"/>
            </w:tcBorders>
            <w:shd w:color="auto" w:fill="auto" w:val="clear"/>
          </w:tcPr>
          <w:p>
            <w:pPr>
              <w:pStyle w:val="Normal"/>
              <w:widowControl w:val="false"/>
              <w:jc w:val="left"/>
              <w:rPr/>
            </w:pPr>
            <w:r>
              <w:fldChar w:fldCharType="begin">
                <w:ffData>
                  <w:name w:val="Text3"/>
                  <w:enabled/>
                  <w:calcOnExit w:val="0"/>
                  <w:textInput/>
                </w:ffData>
              </w:fldChar>
            </w:r>
            <w:r>
              <w:rPr/>
              <w:instrText xml:space="preserve"> FORMTEXT </w:instrText>
            </w:r>
            <w:r>
              <w:rPr/>
            </w:r>
            <w:r>
              <w:rPr/>
              <w:fldChar w:fldCharType="separate"/>
            </w:r>
            <w:r>
              <w:rPr/>
            </w:r>
            <w:r>
              <w:rPr>
                <w:rFonts w:eastAsia="Calibri"/>
                <w:b/>
                <w:bCs/>
                <w:szCs w:val="22"/>
                <w:lang w:eastAsia="en-US"/>
              </w:rPr>
              <w:t>     </w:t>
            </w:r>
            <w:r>
              <w:rPr/>
            </w:r>
            <w:r>
              <w:rPr/>
              <w:fldChar w:fldCharType="end"/>
            </w:r>
          </w:p>
        </w:tc>
        <w:tc>
          <w:tcPr>
            <w:tcW w:w="4530" w:type="dxa"/>
            <w:tcBorders>
              <w:top w:val="single" w:sz="4" w:space="0" w:color="808080"/>
              <w:left w:val="dotted" w:sz="4" w:space="0" w:color="808080"/>
              <w:bottom w:val="dotted" w:sz="4" w:space="0" w:color="808080"/>
              <w:right w:val="dotted" w:sz="4" w:space="0" w:color="808080"/>
            </w:tcBorders>
            <w:shd w:color="auto" w:fill="auto" w:val="clear"/>
          </w:tcPr>
          <w:p>
            <w:pPr>
              <w:pStyle w:val="Normal"/>
              <w:widowControl w:val="false"/>
              <w:jc w:val="left"/>
              <w:rPr/>
            </w:pPr>
            <w:r>
              <w:fldChar w:fldCharType="begin">
                <w:ffData>
                  <w:name w:val="Text4"/>
                  <w:enabled/>
                  <w:calcOnExit w:val="0"/>
                  <w:textInput/>
                </w:ffData>
              </w:fldChar>
            </w:r>
            <w:r>
              <w:rPr/>
              <w:instrText xml:space="preserve"> FORMTEXT </w:instrText>
            </w:r>
            <w:r>
              <w:rPr/>
            </w:r>
            <w:r>
              <w:rPr/>
              <w:fldChar w:fldCharType="separate"/>
            </w:r>
            <w:r>
              <w:rPr/>
            </w:r>
            <w:r>
              <w:rPr>
                <w:rFonts w:eastAsia="Calibri"/>
                <w:szCs w:val="22"/>
                <w:lang w:eastAsia="en-US"/>
              </w:rPr>
              <w:t>     </w:t>
            </w:r>
            <w:r>
              <w:rPr/>
            </w:r>
            <w:r>
              <w:rPr/>
              <w:fldChar w:fldCharType="end"/>
            </w:r>
          </w:p>
        </w:tc>
      </w:tr>
    </w:tbl>
    <w:p>
      <w:pPr>
        <w:pStyle w:val="Normal"/>
        <w:rPr/>
      </w:pPr>
      <w:r>
        <w:rPr/>
      </w:r>
    </w:p>
    <w:sdt>
      <w:sdtPr>
        <w:id w:val="562664490"/>
        <w:placeholder>
          <w:docPart w:val="DefaultPlaceholder_-1854013440"/>
        </w:placeholder>
      </w:sdtPr>
      <w:sdtContent>
        <w:p>
          <w:pPr>
            <w:pStyle w:val="Normal"/>
            <w:spacing w:before="120" w:after="60"/>
            <w:rPr/>
          </w:pPr>
          <w:r>
            <w:rPr>
              <w:rFonts w:ascii="Lelo Bold" w:hAnsi="Lelo Bold"/>
              <w:color w:val="1E1E1E"/>
            </w:rPr>
            <w:t>Lebenbereich Praxis</w:t>
          </w:r>
        </w:p>
      </w:sdtContent>
    </w:sdt>
    <w:tbl>
      <w:tblP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1"/>
        <w:gridCol w:w="4530"/>
      </w:tblGrid>
      <w:tr>
        <w:trPr/>
        <w:tc>
          <w:tcPr>
            <w:tcW w:w="4531" w:type="dxa"/>
            <w:tcBorders>
              <w:top w:val="single" w:sz="4" w:space="0" w:color="808080"/>
              <w:left w:val="single" w:sz="4" w:space="0" w:color="808080"/>
              <w:bottom w:val="single" w:sz="4" w:space="0" w:color="808080"/>
              <w:right w:val="single" w:sz="4" w:space="0" w:color="808080"/>
            </w:tcBorders>
            <w:shd w:color="auto" w:fill="A1151A" w:val="clear"/>
          </w:tcPr>
          <w:sdt>
            <w:sdtPr>
              <w:id w:val="1164854323"/>
              <w:placeholder>
                <w:docPart w:val="DefaultPlaceholder_-1854013440"/>
              </w:placeholder>
            </w:sdtPr>
            <w:sdtContent>
              <w:p>
                <w:pPr>
                  <w:pStyle w:val="Normal"/>
                  <w:widowControl w:val="false"/>
                  <w:jc w:val="left"/>
                  <w:rPr/>
                </w:pPr>
                <w:r>
                  <w:rPr>
                    <w:rFonts w:eastAsia="Calibri" w:ascii="Lelo Bold" w:hAnsi="Lelo Bold"/>
                    <w:b/>
                    <w:bCs/>
                    <w:color w:val="FFFFFF"/>
                    <w:szCs w:val="22"/>
                    <w:lang w:eastAsia="en-US"/>
                  </w:rPr>
                  <w:t>Arbeit</w:t>
                </w:r>
                <w:r>
                  <w:rPr>
                    <w:rFonts w:eastAsia="Calibri"/>
                    <w:b/>
                    <w:bCs/>
                    <w:color w:val="FFFFFF"/>
                    <w:szCs w:val="22"/>
                    <w:lang w:eastAsia="en-US"/>
                  </w:rPr>
                  <w:t xml:space="preserve"> </w:t>
                </w:r>
              </w:p>
            </w:sdtContent>
          </w:sdt>
        </w:tc>
        <w:tc>
          <w:tcPr>
            <w:tcW w:w="4530" w:type="dxa"/>
            <w:tcBorders>
              <w:top w:val="single" w:sz="4" w:space="0" w:color="808080"/>
              <w:left w:val="single" w:sz="4" w:space="0" w:color="808080"/>
              <w:bottom w:val="single" w:sz="4" w:space="0" w:color="808080"/>
              <w:right w:val="single" w:sz="4" w:space="0" w:color="808080"/>
            </w:tcBorders>
            <w:shd w:color="auto" w:fill="A1151A" w:val="clear"/>
          </w:tcPr>
          <w:sdt>
            <w:sdtPr>
              <w:id w:val="1819378744"/>
              <w:placeholder>
                <w:docPart w:val="DefaultPlaceholder_-1854013440"/>
              </w:placeholder>
            </w:sdtPr>
            <w:sdtContent>
              <w:p>
                <w:pPr>
                  <w:pStyle w:val="Normal"/>
                  <w:widowControl w:val="false"/>
                  <w:jc w:val="left"/>
                  <w:rPr>
                    <w:rFonts w:ascii="Lelo Bold" w:hAnsi="Lelo Bold"/>
                  </w:rPr>
                </w:pPr>
                <w:r>
                  <w:rPr>
                    <w:rFonts w:eastAsia="Calibri" w:ascii="Lelo Bold" w:hAnsi="Lelo Bold"/>
                    <w:color w:val="FFFFFF"/>
                    <w:szCs w:val="22"/>
                    <w:lang w:eastAsia="en-US"/>
                  </w:rPr>
                  <w:t>Nebentätigkeit</w:t>
                </w:r>
              </w:p>
            </w:sdtContent>
          </w:sdt>
        </w:tc>
      </w:tr>
      <w:tr>
        <w:trPr>
          <w:trHeight w:val="1134" w:hRule="atLeast"/>
        </w:trPr>
        <w:tc>
          <w:tcPr>
            <w:tcW w:w="4531"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11"/>
                  <w:enabled/>
                  <w:calcOnExit w:val="0"/>
                  <w:textInput/>
                </w:ffData>
              </w:fldChar>
            </w:r>
            <w:r>
              <w:rPr/>
              <w:instrText xml:space="preserve"> FORMTEXT </w:instrText>
            </w:r>
            <w:r>
              <w:rPr/>
            </w:r>
            <w:r>
              <w:rPr/>
              <w:fldChar w:fldCharType="separate"/>
            </w:r>
            <w:r>
              <w:rPr/>
            </w:r>
            <w:r>
              <w:rPr>
                <w:rFonts w:eastAsia="Calibri"/>
                <w:b/>
                <w:bCs/>
                <w:szCs w:val="22"/>
                <w:lang w:eastAsia="en-US"/>
              </w:rPr>
              <w:t>     </w:t>
            </w:r>
            <w:r>
              <w:rPr/>
            </w:r>
            <w:r>
              <w:rPr/>
              <w:fldChar w:fldCharType="end"/>
            </w:r>
          </w:p>
        </w:tc>
        <w:tc>
          <w:tcPr>
            <w:tcW w:w="4530"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21"/>
                  <w:enabled/>
                  <w:calcOnExit w:val="0"/>
                  <w:textInput/>
                </w:ffData>
              </w:fldChar>
            </w:r>
            <w:r>
              <w:rPr/>
              <w:instrText xml:space="preserve"> FORMTEXT </w:instrText>
            </w:r>
            <w:r>
              <w:rPr/>
            </w:r>
            <w:r>
              <w:rPr/>
              <w:fldChar w:fldCharType="separate"/>
            </w:r>
            <w:r>
              <w:rPr/>
            </w:r>
            <w:r>
              <w:rPr>
                <w:rFonts w:eastAsia="Calibri"/>
                <w:szCs w:val="22"/>
                <w:lang w:eastAsia="en-US"/>
              </w:rPr>
              <w:t>     </w:t>
            </w:r>
            <w:r>
              <w:rPr/>
            </w:r>
            <w:r>
              <w:rPr/>
              <w:fldChar w:fldCharType="end"/>
            </w:r>
          </w:p>
        </w:tc>
      </w:tr>
    </w:tbl>
    <w:p>
      <w:pPr>
        <w:pStyle w:val="Normal"/>
        <w:rPr/>
      </w:pPr>
      <w:r>
        <w:rPr/>
      </w:r>
    </w:p>
    <w:sdt>
      <w:sdtPr>
        <w:id w:val="1677224540"/>
        <w:placeholder>
          <w:docPart w:val="DefaultPlaceholder_-1854013440"/>
        </w:placeholder>
      </w:sdtPr>
      <w:sdtContent>
        <w:p>
          <w:pPr>
            <w:pStyle w:val="Normal"/>
            <w:spacing w:before="120" w:after="60"/>
            <w:rPr/>
          </w:pPr>
          <w:r>
            <w:rPr>
              <w:rFonts w:ascii="Lelo Bold" w:hAnsi="Lelo Bold"/>
              <w:color w:val="1E1E1E"/>
            </w:rPr>
            <w:t>Lebenbereich Soziale Kontakte</w:t>
          </w:r>
        </w:p>
      </w:sdtContent>
    </w:sdt>
    <w:tbl>
      <w:tblP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1"/>
        <w:gridCol w:w="4530"/>
      </w:tblGrid>
      <w:tr>
        <w:trPr/>
        <w:tc>
          <w:tcPr>
            <w:tcW w:w="4531" w:type="dxa"/>
            <w:tcBorders>
              <w:top w:val="single" w:sz="4" w:space="0" w:color="808080"/>
              <w:left w:val="single" w:sz="4" w:space="0" w:color="808080"/>
              <w:bottom w:val="single" w:sz="4" w:space="0" w:color="808080"/>
              <w:right w:val="single" w:sz="4" w:space="0" w:color="808080"/>
            </w:tcBorders>
            <w:shd w:color="auto" w:fill="A1151A" w:val="clear"/>
          </w:tcPr>
          <w:sdt>
            <w:sdtPr>
              <w:id w:val="1907581862"/>
              <w:placeholder>
                <w:docPart w:val="DefaultPlaceholder_-1854013440"/>
              </w:placeholder>
            </w:sdtPr>
            <w:sdtContent>
              <w:p>
                <w:pPr>
                  <w:pStyle w:val="Normal"/>
                  <w:widowControl w:val="false"/>
                  <w:jc w:val="left"/>
                  <w:rPr/>
                </w:pPr>
                <w:r>
                  <w:rPr>
                    <w:rFonts w:eastAsia="Calibri" w:ascii="Lelo Bold" w:hAnsi="Lelo Bold"/>
                    <w:b/>
                    <w:bCs/>
                    <w:color w:val="FFFFFF"/>
                    <w:szCs w:val="22"/>
                    <w:lang w:eastAsia="en-US"/>
                  </w:rPr>
                  <w:t>Familie</w:t>
                </w:r>
                <w:r>
                  <w:rPr>
                    <w:rFonts w:eastAsia="Calibri"/>
                    <w:b/>
                    <w:bCs/>
                    <w:color w:val="FFFFFF"/>
                    <w:szCs w:val="22"/>
                    <w:lang w:eastAsia="en-US"/>
                  </w:rPr>
                  <w:t xml:space="preserve"> </w:t>
                </w:r>
              </w:p>
            </w:sdtContent>
          </w:sdt>
        </w:tc>
        <w:tc>
          <w:tcPr>
            <w:tcW w:w="4530" w:type="dxa"/>
            <w:tcBorders>
              <w:top w:val="single" w:sz="4" w:space="0" w:color="808080"/>
              <w:left w:val="single" w:sz="4" w:space="0" w:color="808080"/>
              <w:bottom w:val="single" w:sz="4" w:space="0" w:color="808080"/>
              <w:right w:val="single" w:sz="4" w:space="0" w:color="808080"/>
            </w:tcBorders>
            <w:shd w:color="auto" w:fill="A1151A" w:val="clear"/>
          </w:tcPr>
          <w:sdt>
            <w:sdtPr>
              <w:id w:val="928495750"/>
              <w:placeholder>
                <w:docPart w:val="DefaultPlaceholder_-1854013440"/>
              </w:placeholder>
            </w:sdtPr>
            <w:sdtContent>
              <w:p>
                <w:pPr>
                  <w:pStyle w:val="Normal"/>
                  <w:widowControl w:val="false"/>
                  <w:jc w:val="left"/>
                  <w:rPr>
                    <w:rFonts w:ascii="Lelo Bold" w:hAnsi="Lelo Bold"/>
                  </w:rPr>
                </w:pPr>
                <w:r>
                  <w:rPr>
                    <w:rFonts w:eastAsia="Calibri" w:ascii="Lelo Bold" w:hAnsi="Lelo Bold"/>
                    <w:color w:val="FFFFFF"/>
                    <w:szCs w:val="22"/>
                    <w:lang w:eastAsia="en-US"/>
                  </w:rPr>
                  <w:t>Freunde</w:t>
                </w:r>
              </w:p>
            </w:sdtContent>
          </w:sdt>
        </w:tc>
      </w:tr>
      <w:tr>
        <w:trPr>
          <w:trHeight w:val="1134" w:hRule="atLeast"/>
        </w:trPr>
        <w:tc>
          <w:tcPr>
            <w:tcW w:w="4531"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12"/>
                  <w:enabled/>
                  <w:calcOnExit w:val="0"/>
                  <w:textInput/>
                </w:ffData>
              </w:fldChar>
            </w:r>
            <w:r>
              <w:rPr/>
              <w:instrText xml:space="preserve"> FORMTEXT </w:instrText>
            </w:r>
            <w:r>
              <w:rPr/>
            </w:r>
            <w:r>
              <w:rPr/>
              <w:fldChar w:fldCharType="separate"/>
            </w:r>
            <w:r>
              <w:rPr/>
            </w:r>
            <w:r>
              <w:rPr>
                <w:rFonts w:eastAsia="Calibri"/>
                <w:b/>
                <w:bCs/>
                <w:szCs w:val="22"/>
                <w:lang w:eastAsia="en-US"/>
              </w:rPr>
              <w:t>     </w:t>
            </w:r>
            <w:r>
              <w:rPr/>
            </w:r>
            <w:r>
              <w:rPr/>
              <w:fldChar w:fldCharType="end"/>
            </w:r>
          </w:p>
        </w:tc>
        <w:tc>
          <w:tcPr>
            <w:tcW w:w="4530"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22"/>
                  <w:enabled/>
                  <w:calcOnExit w:val="0"/>
                  <w:textInput/>
                </w:ffData>
              </w:fldChar>
            </w:r>
            <w:r>
              <w:rPr/>
              <w:instrText xml:space="preserve"> FORMTEXT </w:instrText>
            </w:r>
            <w:r>
              <w:rPr/>
            </w:r>
            <w:r>
              <w:rPr/>
              <w:fldChar w:fldCharType="separate"/>
            </w:r>
            <w:r>
              <w:rPr/>
            </w:r>
            <w:r>
              <w:rPr>
                <w:rFonts w:eastAsia="Calibri"/>
                <w:szCs w:val="22"/>
                <w:lang w:eastAsia="en-US"/>
              </w:rPr>
              <w:t>     </w:t>
            </w:r>
            <w:r>
              <w:rPr/>
            </w:r>
            <w:r>
              <w:rPr/>
              <w:fldChar w:fldCharType="end"/>
            </w:r>
          </w:p>
        </w:tc>
      </w:tr>
    </w:tbl>
    <w:p>
      <w:pPr>
        <w:pStyle w:val="Normal"/>
        <w:rPr/>
      </w:pPr>
      <w:r>
        <w:rPr/>
      </w:r>
    </w:p>
    <w:sdt>
      <w:sdtPr>
        <w:id w:val="1467299921"/>
        <w:placeholder>
          <w:docPart w:val="DefaultPlaceholder_-1854013440"/>
        </w:placeholder>
      </w:sdtPr>
      <w:sdtContent>
        <w:p>
          <w:pPr>
            <w:pStyle w:val="Normal"/>
            <w:spacing w:before="120" w:after="60"/>
            <w:rPr/>
          </w:pPr>
          <w:r>
            <w:rPr>
              <w:rFonts w:ascii="Lelo Bold" w:hAnsi="Lelo Bold"/>
              <w:color w:val="1E1E1E"/>
            </w:rPr>
            <w:t xml:space="preserve">Lebenbereich </w:t>
          </w:r>
        </w:p>
      </w:sdtContent>
    </w:sdt>
    <w:tbl>
      <w:tblPr>
        <w:tblW w:w="901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005"/>
        <w:gridCol w:w="3005"/>
        <w:gridCol w:w="3005"/>
      </w:tblGrid>
      <w:tr>
        <w:trPr/>
        <w:tc>
          <w:tcPr>
            <w:tcW w:w="3005" w:type="dxa"/>
            <w:tcBorders>
              <w:top w:val="single" w:sz="4" w:space="0" w:color="808080"/>
              <w:left w:val="single" w:sz="4" w:space="0" w:color="808080"/>
              <w:bottom w:val="single" w:sz="4" w:space="0" w:color="808080"/>
              <w:right w:val="single" w:sz="4" w:space="0" w:color="808080"/>
            </w:tcBorders>
            <w:shd w:color="auto" w:fill="A1151A" w:val="clear"/>
          </w:tcPr>
          <w:sdt>
            <w:sdtPr>
              <w:id w:val="1927972725"/>
              <w:placeholder>
                <w:docPart w:val="DefaultPlaceholder_-1854013440"/>
              </w:placeholder>
            </w:sdtPr>
            <w:sdtContent>
              <w:p>
                <w:pPr>
                  <w:pStyle w:val="Normal"/>
                  <w:widowControl w:val="false"/>
                  <w:jc w:val="left"/>
                  <w:rPr/>
                </w:pPr>
                <w:r>
                  <w:rPr>
                    <w:rFonts w:eastAsia="Calibri" w:ascii="Lelo Bold" w:hAnsi="Lelo Bold"/>
                    <w:b/>
                    <w:bCs/>
                    <w:color w:val="FFFFFF"/>
                    <w:szCs w:val="22"/>
                    <w:lang w:eastAsia="en-US"/>
                  </w:rPr>
                  <w:t>Freizeit</w:t>
                </w:r>
                <w:r>
                  <w:rPr>
                    <w:rFonts w:eastAsia="Calibri"/>
                    <w:b/>
                    <w:bCs/>
                    <w:color w:val="FFFFFF"/>
                    <w:szCs w:val="22"/>
                    <w:lang w:eastAsia="en-US"/>
                  </w:rPr>
                  <w:t xml:space="preserve"> </w:t>
                </w:r>
              </w:p>
            </w:sdtContent>
          </w:sdt>
        </w:tc>
        <w:tc>
          <w:tcPr>
            <w:tcW w:w="3005" w:type="dxa"/>
            <w:tcBorders>
              <w:top w:val="single" w:sz="4" w:space="0" w:color="808080"/>
              <w:left w:val="single" w:sz="4" w:space="0" w:color="808080"/>
              <w:bottom w:val="single" w:sz="4" w:space="0" w:color="808080"/>
              <w:right w:val="single" w:sz="4" w:space="0" w:color="808080"/>
            </w:tcBorders>
            <w:shd w:color="auto" w:fill="A1151A" w:val="clear"/>
          </w:tcPr>
          <w:sdt>
            <w:sdtPr>
              <w:id w:val="519563576"/>
              <w:placeholder>
                <w:docPart w:val="DefaultPlaceholder_-1854013440"/>
              </w:placeholder>
            </w:sdtPr>
            <w:sdtContent>
              <w:p>
                <w:pPr>
                  <w:pStyle w:val="Normal"/>
                  <w:widowControl w:val="false"/>
                  <w:jc w:val="left"/>
                  <w:rPr>
                    <w:rFonts w:ascii="Lelo Bold" w:hAnsi="Lelo Bold"/>
                  </w:rPr>
                </w:pPr>
                <w:r>
                  <w:rPr>
                    <w:rFonts w:eastAsia="Calibri" w:ascii="Lelo Bold" w:hAnsi="Lelo Bold"/>
                    <w:color w:val="FFFFFF"/>
                    <w:szCs w:val="22"/>
                    <w:lang w:eastAsia="en-US"/>
                  </w:rPr>
                  <w:t>Sport</w:t>
                </w:r>
              </w:p>
            </w:sdtContent>
          </w:sdt>
        </w:tc>
        <w:tc>
          <w:tcPr>
            <w:tcW w:w="3005" w:type="dxa"/>
            <w:tcBorders>
              <w:top w:val="single" w:sz="4" w:space="0" w:color="808080"/>
              <w:left w:val="single" w:sz="4" w:space="0" w:color="808080"/>
              <w:bottom w:val="single" w:sz="4" w:space="0" w:color="808080"/>
              <w:right w:val="single" w:sz="4" w:space="0" w:color="808080"/>
            </w:tcBorders>
            <w:shd w:color="auto" w:fill="A1151A" w:val="clear"/>
          </w:tcPr>
          <w:sdt>
            <w:sdtPr>
              <w:id w:val="565985545"/>
              <w:placeholder>
                <w:docPart w:val="DefaultPlaceholder_-1854013440"/>
              </w:placeholder>
            </w:sdtPr>
            <w:sdtContent>
              <w:p>
                <w:pPr>
                  <w:pStyle w:val="Normal"/>
                  <w:widowControl w:val="false"/>
                  <w:jc w:val="left"/>
                  <w:rPr/>
                </w:pPr>
                <w:r>
                  <w:rPr>
                    <w:rStyle w:val="PlaceholderText"/>
                    <w:rFonts w:eastAsia="Calibri" w:ascii="Lelo Bold" w:hAnsi="Lelo Bold"/>
                    <w:color w:val="FFFFFF" w:themeColor="background1"/>
                    <w:szCs w:val="22"/>
                    <w:lang w:eastAsia="en-US"/>
                  </w:rPr>
                  <w:t>Ehrenamt</w:t>
                </w:r>
              </w:p>
            </w:sdtContent>
          </w:sdt>
        </w:tc>
      </w:tr>
      <w:tr>
        <w:trPr>
          <w:trHeight w:val="1134" w:hRule="atLeast"/>
        </w:trPr>
        <w:tc>
          <w:tcPr>
            <w:tcW w:w="3005"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13"/>
                  <w:enabled/>
                  <w:calcOnExit w:val="0"/>
                  <w:textInput/>
                </w:ffData>
              </w:fldChar>
            </w:r>
            <w:r>
              <w:rPr/>
              <w:instrText xml:space="preserve"> FORMTEXT </w:instrText>
            </w:r>
            <w:r>
              <w:rPr/>
            </w:r>
            <w:r>
              <w:rPr/>
              <w:fldChar w:fldCharType="separate"/>
            </w:r>
            <w:r>
              <w:rPr/>
            </w:r>
            <w:r>
              <w:rPr>
                <w:rFonts w:eastAsia="Calibri"/>
                <w:b/>
                <w:bCs/>
                <w:szCs w:val="22"/>
                <w:lang w:eastAsia="en-US"/>
              </w:rPr>
              <w:t>     </w:t>
            </w:r>
            <w:r>
              <w:rPr/>
            </w:r>
            <w:r>
              <w:rPr/>
              <w:fldChar w:fldCharType="end"/>
            </w:r>
          </w:p>
        </w:tc>
        <w:tc>
          <w:tcPr>
            <w:tcW w:w="3005"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23"/>
                  <w:enabled/>
                  <w:calcOnExit w:val="0"/>
                  <w:textInput/>
                </w:ffData>
              </w:fldChar>
            </w:r>
            <w:r>
              <w:rPr/>
              <w:instrText xml:space="preserve"> FORMTEXT </w:instrText>
            </w:r>
            <w:r>
              <w:rPr/>
            </w:r>
            <w:r>
              <w:rPr/>
              <w:fldChar w:fldCharType="separate"/>
            </w:r>
            <w:r>
              <w:rPr/>
            </w:r>
            <w:r>
              <w:rPr>
                <w:rFonts w:eastAsia="Calibri"/>
                <w:szCs w:val="22"/>
                <w:lang w:eastAsia="en-US"/>
              </w:rPr>
              <w:t>     </w:t>
            </w:r>
            <w:r>
              <w:rPr/>
            </w:r>
            <w:r>
              <w:rPr/>
              <w:fldChar w:fldCharType="end"/>
            </w:r>
          </w:p>
        </w:tc>
        <w:tc>
          <w:tcPr>
            <w:tcW w:w="3005" w:type="dxa"/>
            <w:tcBorders>
              <w:top w:val="single" w:sz="4" w:space="0" w:color="808080"/>
              <w:left w:val="dotted" w:sz="4" w:space="0" w:color="808080"/>
              <w:bottom w:val="single" w:sz="4" w:space="0" w:color="808080"/>
              <w:right w:val="dotted" w:sz="4" w:space="0" w:color="808080"/>
            </w:tcBorders>
            <w:shd w:color="auto" w:fill="FFFFFF" w:themeFill="background1" w:val="clear"/>
          </w:tcPr>
          <w:p>
            <w:pPr>
              <w:pStyle w:val="Normal"/>
              <w:widowControl w:val="false"/>
              <w:jc w:val="left"/>
              <w:rPr/>
            </w:pPr>
            <w:r>
              <w:fldChar w:fldCharType="begin">
                <w:ffData>
                  <w:name w:val="Text5"/>
                  <w:enabled/>
                  <w:calcOnExit w:val="0"/>
                  <w:textInput/>
                </w:ffData>
              </w:fldChar>
            </w:r>
            <w:r>
              <w:rPr/>
              <w:instrText xml:space="preserve"> FORMTEXT </w:instrText>
            </w:r>
            <w:r>
              <w:rPr/>
            </w:r>
            <w:r>
              <w:rPr/>
              <w:fldChar w:fldCharType="separate"/>
            </w:r>
            <w:r>
              <w:rPr/>
            </w:r>
            <w:r>
              <w:rPr>
                <w:rFonts w:eastAsia="Calibri"/>
                <w:szCs w:val="22"/>
                <w:lang w:eastAsia="en-US"/>
              </w:rPr>
              <w:t>     </w:t>
            </w:r>
            <w:r>
              <w:rPr/>
            </w:r>
            <w:r>
              <w:rPr/>
              <w:fldChar w:fldCharType="end"/>
            </w:r>
          </w:p>
        </w:tc>
      </w:tr>
    </w:tbl>
    <w:p>
      <w:pPr>
        <w:pStyle w:val="Normal"/>
        <w:rPr/>
      </w:pPr>
      <w:r>
        <w:rPr/>
      </w:r>
    </w:p>
    <w:sdt>
      <w:sdtPr>
        <w:id w:val="1352789472"/>
        <w:placeholder>
          <w:docPart w:val="DefaultPlaceholder_-1854013440"/>
        </w:placeholder>
      </w:sdtPr>
      <w:sdtContent>
        <w:p>
          <w:pPr>
            <w:pStyle w:val="Normal"/>
            <w:spacing w:before="120" w:after="60"/>
            <w:rPr/>
          </w:pPr>
          <w:r>
            <w:rPr>
              <w:rFonts w:ascii="Lelo Bold" w:hAnsi="Lelo Bold"/>
            </w:rPr>
            <w:t xml:space="preserve">Lebenbereich </w:t>
          </w:r>
        </w:p>
      </w:sdtContent>
    </w:sdt>
    <w:tbl>
      <w:tblPr>
        <w:tblW w:w="899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995"/>
      </w:tblGrid>
      <w:tr>
        <w:trPr/>
        <w:tc>
          <w:tcPr>
            <w:tcW w:w="8995" w:type="dxa"/>
            <w:tcBorders>
              <w:top w:val="single" w:sz="4" w:space="0" w:color="808080"/>
              <w:left w:val="single" w:sz="4" w:space="0" w:color="808080"/>
              <w:bottom w:val="single" w:sz="4" w:space="0" w:color="808080"/>
              <w:right w:val="single" w:sz="4" w:space="0" w:color="808080"/>
            </w:tcBorders>
            <w:shd w:color="auto" w:fill="A1151A" w:val="clear"/>
          </w:tcPr>
          <w:sdt>
            <w:sdtPr>
              <w:id w:val="730234321"/>
              <w:placeholder>
                <w:docPart w:val="DefaultPlaceholder_-1854013440"/>
              </w:placeholder>
            </w:sdtPr>
            <w:sdtContent>
              <w:p>
                <w:pPr>
                  <w:pStyle w:val="Normal"/>
                  <w:widowControl w:val="false"/>
                  <w:jc w:val="left"/>
                  <w:rPr/>
                </w:pPr>
                <w:r>
                  <w:rPr>
                    <w:rFonts w:eastAsia="Calibri" w:ascii="Lelo Bold" w:hAnsi="Lelo Bold"/>
                    <w:b/>
                    <w:bCs/>
                    <w:color w:val="FFFFFF"/>
                    <w:szCs w:val="22"/>
                    <w:lang w:eastAsia="en-US"/>
                  </w:rPr>
                  <w:t>Auslandsaufenthalte</w:t>
                </w:r>
                <w:r>
                  <w:rPr>
                    <w:rFonts w:eastAsia="Calibri"/>
                    <w:b/>
                    <w:bCs/>
                    <w:color w:val="FFFFFF"/>
                    <w:szCs w:val="22"/>
                    <w:lang w:eastAsia="en-US"/>
                  </w:rPr>
                  <w:t xml:space="preserve"> </w:t>
                </w:r>
              </w:p>
            </w:sdtContent>
          </w:sdt>
        </w:tc>
      </w:tr>
      <w:tr>
        <w:trPr>
          <w:trHeight w:val="1134" w:hRule="atLeast"/>
        </w:trPr>
        <w:tc>
          <w:tcPr>
            <w:tcW w:w="8995" w:type="dxa"/>
            <w:tcBorders>
              <w:top w:val="single" w:sz="4" w:space="0" w:color="808080"/>
              <w:left w:val="dotted" w:sz="4" w:space="0" w:color="808080"/>
              <w:bottom w:val="single" w:sz="4" w:space="0" w:color="808080"/>
              <w:right w:val="dotted" w:sz="4" w:space="0" w:color="808080"/>
            </w:tcBorders>
            <w:shd w:color="auto" w:fill="auto" w:val="clear"/>
          </w:tcPr>
          <w:p>
            <w:pPr>
              <w:pStyle w:val="Normal"/>
              <w:widowControl w:val="false"/>
              <w:jc w:val="left"/>
              <w:rPr/>
            </w:pPr>
            <w:r>
              <w:fldChar w:fldCharType="begin">
                <w:ffData>
                  <w:name w:val="Text14"/>
                  <w:enabled/>
                  <w:calcOnExit w:val="0"/>
                  <w:textInput/>
                </w:ffData>
              </w:fldChar>
            </w:r>
            <w:r>
              <w:rPr/>
              <w:instrText xml:space="preserve"> FORMTEXT </w:instrText>
            </w:r>
            <w:r>
              <w:rPr/>
            </w:r>
            <w:r>
              <w:rPr/>
              <w:fldChar w:fldCharType="separate"/>
            </w:r>
            <w:r>
              <w:rPr/>
            </w:r>
            <w:r>
              <w:rPr>
                <w:rFonts w:eastAsia="Calibri"/>
                <w:b/>
                <w:bCs/>
                <w:szCs w:val="22"/>
                <w:lang w:eastAsia="en-US"/>
              </w:rPr>
              <w:t>     </w:t>
            </w:r>
            <w:r>
              <w:rPr/>
            </w:r>
            <w:r>
              <w:rPr/>
              <w:fldChar w:fldCharType="end"/>
            </w:r>
          </w:p>
        </w:tc>
      </w:tr>
    </w:tbl>
    <w:sdt>
      <w:sdtPr>
        <w:id w:val="3944139"/>
        <w:placeholder>
          <w:docPart w:val="DefaultPlaceholder_-1854013440"/>
        </w:placeholder>
      </w:sdtPr>
      <w:sdtContent>
        <w:p>
          <w:pPr>
            <w:pStyle w:val="Titel23"/>
            <w:spacing w:before="0" w:after="120"/>
            <w:rPr/>
          </w:pPr>
          <w:r>
            <w:rPr/>
          </w:r>
        </w:p>
        <w:p>
          <w:pPr>
            <w:pStyle w:val="Titel23"/>
            <w:spacing w:before="0" w:after="120"/>
            <w:rPr/>
          </w:pPr>
          <w:bookmarkStart w:id="1" w:name="_GoBack"/>
          <w:bookmarkEnd w:id="1"/>
          <w:r>
            <w:rPr>
              <w:color w:val="A1151A"/>
              <w:sz w:val="32"/>
              <w:szCs w:val="32"/>
            </w:rPr>
            <w:t>Beispiele</w:t>
          </w:r>
        </w:p>
      </w:sdtContent>
    </w:sdt>
    <w:tbl>
      <w:tblPr>
        <w:tblStyle w:val="Tabellenraster"/>
        <w:tblW w:w="905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015"/>
        <w:gridCol w:w="3019"/>
        <w:gridCol w:w="3022"/>
      </w:tblGrid>
      <w:tr>
        <w:trPr/>
        <w:tc>
          <w:tcPr>
            <w:tcW w:w="3015" w:type="dxa"/>
            <w:tcBorders>
              <w:top w:val="dotted" w:sz="6" w:space="0" w:color="92B168"/>
              <w:left w:val="dotted" w:sz="6" w:space="0" w:color="92B168"/>
              <w:bottom w:val="dotted" w:sz="6" w:space="0" w:color="92B168"/>
              <w:right w:val="dotted" w:sz="6" w:space="0" w:color="92B168"/>
            </w:tcBorders>
            <w:shd w:color="auto" w:fill="A1151A" w:val="clear"/>
            <w:vAlign w:val="center"/>
          </w:tcPr>
          <w:sdt>
            <w:sdtPr>
              <w:id w:val="1904242137"/>
              <w:placeholder>
                <w:docPart w:val="DefaultPlaceholder_-1854013440"/>
              </w:placeholder>
            </w:sdtPr>
            <w:sdtContent>
              <w:p>
                <w:pPr>
                  <w:pStyle w:val="Normal"/>
                  <w:widowControl/>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Schulzeit</w:t>
                </w:r>
              </w:p>
            </w:sdtContent>
          </w:sdt>
        </w:tc>
        <w:tc>
          <w:tcPr>
            <w:tcW w:w="3019" w:type="dxa"/>
            <w:tcBorders>
              <w:top w:val="dotted" w:sz="6" w:space="0" w:color="92B168"/>
              <w:left w:val="dotted" w:sz="6" w:space="0" w:color="92B168"/>
              <w:bottom w:val="dotted" w:sz="6" w:space="0" w:color="92B168"/>
              <w:right w:val="dotted" w:sz="6" w:space="0" w:color="92B168"/>
            </w:tcBorders>
            <w:shd w:color="auto" w:fill="A1151A" w:val="clear"/>
            <w:vAlign w:val="center"/>
          </w:tcPr>
          <w:p>
            <w:pPr>
              <w:pStyle w:val="Normal"/>
              <w:widowControl/>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Ausbildung</w:t>
            </w:r>
          </w:p>
        </w:tc>
        <w:tc>
          <w:tcPr>
            <w:tcW w:w="3022" w:type="dxa"/>
            <w:tcBorders>
              <w:top w:val="dotted" w:sz="6" w:space="0" w:color="92B168"/>
              <w:left w:val="dotted" w:sz="6" w:space="0" w:color="92B168"/>
              <w:bottom w:val="dotted" w:sz="6" w:space="0" w:color="92B168"/>
              <w:right w:val="dotted" w:sz="6" w:space="0" w:color="92B168"/>
            </w:tcBorders>
            <w:shd w:color="auto" w:fill="A1151A" w:val="clear"/>
            <w:vAlign w:val="center"/>
          </w:tcPr>
          <w:p>
            <w:pPr>
              <w:pStyle w:val="Normal"/>
              <w:widowControl/>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Studium</w:t>
            </w:r>
          </w:p>
        </w:tc>
      </w:tr>
      <w:tr>
        <w:trPr>
          <w:trHeight w:val="3407" w:hRule="atLeast"/>
        </w:trPr>
        <w:tc>
          <w:tcPr>
            <w:tcW w:w="3015" w:type="dxa"/>
            <w:tcBorders>
              <w:top w:val="dotted" w:sz="6" w:space="0" w:color="92B168"/>
              <w:left w:val="dotted" w:sz="6" w:space="0" w:color="92B168"/>
              <w:bottom w:val="dotted" w:sz="6" w:space="0" w:color="92B168"/>
              <w:right w:val="dotted" w:sz="6" w:space="0" w:color="92B168"/>
            </w:tcBorders>
          </w:tcPr>
          <w:sdt>
            <w:sdtPr>
              <w:id w:val="2098394297"/>
              <w:placeholder>
                <w:docPart w:val="DefaultPlaceholder_-1854013440"/>
              </w:placeholder>
            </w:sdtPr>
            <w:sdtContent>
              <w:p>
                <w:pPr>
                  <w:pStyle w:val="ListParagraph"/>
                  <w:widowControl/>
                  <w:numPr>
                    <w:ilvl w:val="0"/>
                    <w:numId w:val="2"/>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Gutes Allgemeinwissen</w:t>
                </w:r>
              </w:p>
              <w:p>
                <w:pPr>
                  <w:pStyle w:val="ListParagraph"/>
                  <w:widowControl/>
                  <w:numPr>
                    <w:ilvl w:val="0"/>
                    <w:numId w:val="2"/>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LK Biologie und Geschichte: erweiterte Kenntnisse</w:t>
                </w:r>
              </w:p>
              <w:p>
                <w:pPr>
                  <w:pStyle w:val="ListParagraph"/>
                  <w:widowControl/>
                  <w:numPr>
                    <w:ilvl w:val="0"/>
                    <w:numId w:val="2"/>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Bühnenerfahrung (Schlagzeug) und Bandmanagement</w:t>
                </w:r>
              </w:p>
              <w:p>
                <w:pPr>
                  <w:pStyle w:val="ListParagraph"/>
                  <w:widowControl/>
                  <w:numPr>
                    <w:ilvl w:val="0"/>
                    <w:numId w:val="2"/>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Streitschlichter</w:t>
                </w:r>
              </w:p>
            </w:sdtContent>
          </w:sdt>
        </w:tc>
        <w:tc>
          <w:tcPr>
            <w:tcW w:w="3019" w:type="dxa"/>
            <w:tcBorders>
              <w:top w:val="dotted" w:sz="6" w:space="0" w:color="92B168"/>
              <w:left w:val="dotted" w:sz="6" w:space="0" w:color="92B168"/>
              <w:bottom w:val="dotted" w:sz="6" w:space="0" w:color="92B168"/>
              <w:right w:val="dotted" w:sz="6" w:space="0" w:color="92B168"/>
            </w:tcBorders>
          </w:tcPr>
          <w:p>
            <w:pPr>
              <w:pStyle w:val="ListParagraph"/>
              <w:widowControl/>
              <w:numPr>
                <w:ilvl w:val="0"/>
                <w:numId w:val="3"/>
              </w:numPr>
              <w:suppressAutoHyphens w:val="true"/>
              <w:spacing w:before="40" w:after="40"/>
              <w:ind w:left="101" w:hanging="180"/>
              <w:contextualSpacing/>
              <w:jc w:val="left"/>
              <w:rPr>
                <w:color w:val="1E1E1E"/>
              </w:rPr>
            </w:pPr>
            <w:r>
              <w:rPr>
                <w:rFonts w:eastAsia="Calibri" w:cs=""/>
                <w:color w:val="1E1E1E"/>
                <w:kern w:val="0"/>
                <w:szCs w:val="22"/>
                <w:lang w:val="de-DE" w:eastAsia="en-US" w:bidi="ar-SA"/>
              </w:rPr>
              <w:t>Assistenz bei Untersuchungen und Therapien </w:t>
            </w:r>
          </w:p>
          <w:p>
            <w:pPr>
              <w:pStyle w:val="ListParagraph"/>
              <w:widowControl/>
              <w:numPr>
                <w:ilvl w:val="0"/>
                <w:numId w:val="3"/>
              </w:numPr>
              <w:suppressAutoHyphens w:val="true"/>
              <w:spacing w:before="40" w:after="40"/>
              <w:ind w:left="101" w:hanging="180"/>
              <w:contextualSpacing/>
              <w:jc w:val="left"/>
              <w:rPr>
                <w:color w:val="1E1E1E"/>
              </w:rPr>
            </w:pPr>
            <w:r>
              <w:rPr>
                <w:rFonts w:eastAsia="Calibri" w:cs=""/>
                <w:color w:val="1E1E1E"/>
                <w:kern w:val="0"/>
                <w:szCs w:val="22"/>
                <w:lang w:val="de-DE" w:eastAsia="en-US" w:bidi="ar-SA"/>
              </w:rPr>
              <w:t>Gesundheitsförderndes Verhalten anregen und anleiten</w:t>
            </w:r>
          </w:p>
          <w:p>
            <w:pPr>
              <w:pStyle w:val="ListParagraph"/>
              <w:widowControl/>
              <w:numPr>
                <w:ilvl w:val="0"/>
                <w:numId w:val="3"/>
              </w:numPr>
              <w:suppressAutoHyphens w:val="true"/>
              <w:spacing w:before="40" w:after="40"/>
              <w:ind w:left="101" w:hanging="180"/>
              <w:contextualSpacing/>
              <w:jc w:val="left"/>
              <w:rPr>
                <w:color w:val="1E1E1E"/>
              </w:rPr>
            </w:pPr>
            <w:r>
              <w:rPr>
                <w:rFonts w:eastAsia="Calibri" w:cs=""/>
                <w:color w:val="1E1E1E"/>
                <w:kern w:val="0"/>
                <w:szCs w:val="22"/>
                <w:lang w:val="de-DE" w:eastAsia="en-US" w:bidi="ar-SA"/>
              </w:rPr>
              <w:t>Aufbau menschlicher Körper und Ablauf verschiedener Körperfunktionen</w:t>
            </w:r>
          </w:p>
          <w:p>
            <w:pPr>
              <w:pStyle w:val="ListParagraph"/>
              <w:widowControl/>
              <w:numPr>
                <w:ilvl w:val="0"/>
                <w:numId w:val="3"/>
              </w:numPr>
              <w:suppressAutoHyphens w:val="true"/>
              <w:spacing w:before="40" w:after="40"/>
              <w:ind w:left="101" w:hanging="180"/>
              <w:contextualSpacing/>
              <w:jc w:val="left"/>
              <w:rPr>
                <w:color w:val="1E1E1E"/>
              </w:rPr>
            </w:pPr>
            <w:r>
              <w:rPr>
                <w:rFonts w:eastAsia="Calibri" w:cs=""/>
                <w:color w:val="1E1E1E"/>
                <w:kern w:val="0"/>
                <w:szCs w:val="22"/>
                <w:lang w:val="de-DE" w:eastAsia="en-US" w:bidi="ar-SA"/>
              </w:rPr>
              <w:t>Wissen über Krankheitsursachen und Krankheiten, Vorbeugung, Umgang mit Angehörigen</w:t>
            </w:r>
          </w:p>
        </w:tc>
        <w:tc>
          <w:tcPr>
            <w:tcW w:w="3022" w:type="dxa"/>
            <w:tcBorders>
              <w:top w:val="dotted" w:sz="6" w:space="0" w:color="92B168"/>
              <w:left w:val="dotted" w:sz="6" w:space="0" w:color="92B168"/>
              <w:bottom w:val="dotted" w:sz="6" w:space="0" w:color="92B168"/>
              <w:right w:val="dotted" w:sz="6" w:space="0" w:color="92B168"/>
            </w:tcBorders>
          </w:tcPr>
          <w:p>
            <w:pPr>
              <w:pStyle w:val="ListParagraph"/>
              <w:widowControl/>
              <w:numPr>
                <w:ilvl w:val="0"/>
                <w:numId w:val="3"/>
              </w:numPr>
              <w:suppressAutoHyphens w:val="true"/>
              <w:spacing w:before="40" w:after="40"/>
              <w:ind w:left="145" w:hanging="215"/>
              <w:contextualSpacing/>
              <w:jc w:val="left"/>
              <w:rPr>
                <w:color w:val="1E1E1E"/>
              </w:rPr>
            </w:pPr>
            <w:r>
              <w:rPr>
                <w:rFonts w:eastAsia="Calibri" w:cs=""/>
                <w:color w:val="1E1E1E"/>
                <w:kern w:val="0"/>
                <w:szCs w:val="22"/>
                <w:lang w:val="de-DE" w:eastAsia="en-US" w:bidi="ar-SA"/>
              </w:rPr>
              <w:t>Gesundheitswissenschaftliche Kenntnisse</w:t>
            </w:r>
          </w:p>
          <w:p>
            <w:pPr>
              <w:pStyle w:val="ListParagraph"/>
              <w:widowControl/>
              <w:numPr>
                <w:ilvl w:val="0"/>
                <w:numId w:val="3"/>
              </w:numPr>
              <w:suppressAutoHyphens w:val="true"/>
              <w:spacing w:before="40" w:after="40"/>
              <w:ind w:left="145" w:hanging="215"/>
              <w:contextualSpacing/>
              <w:jc w:val="left"/>
              <w:rPr>
                <w:color w:val="1E1E1E"/>
              </w:rPr>
            </w:pPr>
            <w:r>
              <w:rPr>
                <w:rFonts w:eastAsia="Calibri" w:cs=""/>
                <w:color w:val="1E1E1E"/>
                <w:kern w:val="0"/>
                <w:szCs w:val="22"/>
                <w:lang w:val="de-DE" w:eastAsia="en-US" w:bidi="ar-SA"/>
              </w:rPr>
              <w:t>Statistik</w:t>
            </w:r>
          </w:p>
          <w:p>
            <w:pPr>
              <w:pStyle w:val="ListParagraph"/>
              <w:widowControl/>
              <w:numPr>
                <w:ilvl w:val="0"/>
                <w:numId w:val="4"/>
              </w:numPr>
              <w:tabs>
                <w:tab w:val="clear" w:pos="708"/>
              </w:tabs>
              <w:suppressAutoHyphens w:val="true"/>
              <w:spacing w:before="40" w:after="40"/>
              <w:ind w:left="145" w:hanging="215"/>
              <w:contextualSpacing/>
              <w:jc w:val="left"/>
              <w:rPr>
                <w:color w:val="1E1E1E"/>
              </w:rPr>
            </w:pPr>
            <w:r>
              <w:rPr>
                <w:rFonts w:eastAsia="Calibri" w:cs=""/>
                <w:color w:val="1E1E1E"/>
                <w:kern w:val="0"/>
                <w:szCs w:val="22"/>
                <w:lang w:val="de-DE" w:eastAsia="en-US" w:bidi="ar-SA"/>
              </w:rPr>
              <w:t>Quantitative Methoden</w:t>
            </w:r>
          </w:p>
          <w:p>
            <w:pPr>
              <w:pStyle w:val="ListParagraph"/>
              <w:widowControl/>
              <w:numPr>
                <w:ilvl w:val="0"/>
                <w:numId w:val="4"/>
              </w:numPr>
              <w:tabs>
                <w:tab w:val="clear" w:pos="708"/>
              </w:tabs>
              <w:suppressAutoHyphens w:val="true"/>
              <w:spacing w:before="40" w:after="40"/>
              <w:ind w:left="145" w:hanging="215"/>
              <w:contextualSpacing/>
              <w:jc w:val="left"/>
              <w:rPr>
                <w:color w:val="1E1E1E"/>
              </w:rPr>
            </w:pPr>
            <w:r>
              <w:rPr>
                <w:rFonts w:eastAsia="Calibri" w:cs=""/>
                <w:color w:val="1E1E1E"/>
                <w:kern w:val="0"/>
                <w:szCs w:val="22"/>
                <w:lang w:val="de-DE" w:eastAsia="en-US" w:bidi="ar-SA"/>
              </w:rPr>
              <w:t>Recherchekompetenz (Fachdatenbanken)</w:t>
            </w:r>
          </w:p>
          <w:p>
            <w:pPr>
              <w:pStyle w:val="ListParagraph"/>
              <w:widowControl/>
              <w:numPr>
                <w:ilvl w:val="0"/>
                <w:numId w:val="4"/>
              </w:numPr>
              <w:tabs>
                <w:tab w:val="clear" w:pos="708"/>
              </w:tabs>
              <w:suppressAutoHyphens w:val="true"/>
              <w:spacing w:before="40" w:after="40"/>
              <w:ind w:left="145" w:hanging="215"/>
              <w:contextualSpacing/>
              <w:jc w:val="left"/>
              <w:rPr>
                <w:color w:val="1E1E1E"/>
              </w:rPr>
            </w:pPr>
            <w:r>
              <w:rPr>
                <w:rFonts w:eastAsia="Calibri" w:cs=""/>
                <w:color w:val="1E1E1E"/>
                <w:kern w:val="0"/>
                <w:szCs w:val="22"/>
                <w:lang w:val="de-DE" w:eastAsia="en-US" w:bidi="ar-SA"/>
              </w:rPr>
              <w:t>Wissenschaftliches Arbeiten</w:t>
            </w:r>
          </w:p>
          <w:p>
            <w:pPr>
              <w:pStyle w:val="ListParagraph"/>
              <w:widowControl/>
              <w:numPr>
                <w:ilvl w:val="0"/>
                <w:numId w:val="4"/>
              </w:numPr>
              <w:tabs>
                <w:tab w:val="clear" w:pos="708"/>
              </w:tabs>
              <w:suppressAutoHyphens w:val="true"/>
              <w:spacing w:before="40" w:after="40"/>
              <w:ind w:left="145" w:hanging="215"/>
              <w:contextualSpacing/>
              <w:jc w:val="left"/>
              <w:rPr>
                <w:color w:val="1E1E1E"/>
              </w:rPr>
            </w:pPr>
            <w:r>
              <w:rPr>
                <w:rFonts w:eastAsia="Calibri" w:cs=""/>
                <w:color w:val="1E1E1E"/>
                <w:kern w:val="0"/>
                <w:szCs w:val="22"/>
                <w:lang w:val="de-DE" w:eastAsia="en-US" w:bidi="ar-SA"/>
              </w:rPr>
              <w:t>Antragstellung für Stipendium</w:t>
            </w:r>
          </w:p>
        </w:tc>
      </w:tr>
      <w:tr>
        <w:trPr/>
        <w:tc>
          <w:tcPr>
            <w:tcW w:w="3015" w:type="dxa"/>
            <w:tcBorders>
              <w:top w:val="dotted" w:sz="6" w:space="0" w:color="92B168"/>
              <w:left w:val="dotted" w:sz="6" w:space="0" w:color="92B168"/>
              <w:bottom w:val="dotted" w:sz="6" w:space="0" w:color="92B168"/>
              <w:right w:val="dotted" w:sz="6" w:space="0" w:color="92B168"/>
            </w:tcBorders>
            <w:shd w:color="auto" w:fill="A1151A" w:val="clear"/>
            <w:vAlign w:val="center"/>
          </w:tcPr>
          <w:sdt>
            <w:sdtPr>
              <w:id w:val="1029260837"/>
              <w:placeholder>
                <w:docPart w:val="DefaultPlaceholder_-1854013440"/>
              </w:placeholder>
            </w:sdtPr>
            <w:sdtContent>
              <w:p>
                <w:pPr>
                  <w:pStyle w:val="Normal"/>
                  <w:widowControl/>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Weiterbildung</w:t>
                </w:r>
              </w:p>
            </w:sdtContent>
          </w:sdt>
        </w:tc>
        <w:tc>
          <w:tcPr>
            <w:tcW w:w="3019" w:type="dxa"/>
            <w:tcBorders>
              <w:top w:val="dotted" w:sz="6" w:space="0" w:color="92B168"/>
              <w:left w:val="dotted" w:sz="6" w:space="0" w:color="92B168"/>
              <w:bottom w:val="dotted" w:sz="6" w:space="0" w:color="92B168"/>
              <w:right w:val="dotted" w:sz="6" w:space="0" w:color="92B168"/>
            </w:tcBorders>
            <w:shd w:color="auto" w:fill="A1151A" w:val="clear"/>
            <w:vAlign w:val="center"/>
          </w:tcPr>
          <w:p>
            <w:pPr>
              <w:pStyle w:val="Normal"/>
              <w:widowControl/>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Arbeit</w:t>
            </w:r>
          </w:p>
        </w:tc>
        <w:tc>
          <w:tcPr>
            <w:tcW w:w="3022" w:type="dxa"/>
            <w:tcBorders>
              <w:top w:val="dotted" w:sz="6" w:space="0" w:color="92B168"/>
              <w:left w:val="dotted" w:sz="6" w:space="0" w:color="92B168"/>
              <w:bottom w:val="dotted" w:sz="6" w:space="0" w:color="92B168"/>
              <w:right w:val="dotted" w:sz="6" w:space="0" w:color="92B168"/>
            </w:tcBorders>
            <w:shd w:color="auto" w:fill="A1151A" w:val="clear"/>
            <w:vAlign w:val="center"/>
          </w:tcPr>
          <w:p>
            <w:pPr>
              <w:pStyle w:val="Normal"/>
              <w:widowControl/>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Nebentätigkeiten</w:t>
            </w:r>
          </w:p>
        </w:tc>
      </w:tr>
      <w:tr>
        <w:trPr>
          <w:trHeight w:val="1665" w:hRule="atLeast"/>
        </w:trPr>
        <w:tc>
          <w:tcPr>
            <w:tcW w:w="3015" w:type="dxa"/>
            <w:tcBorders>
              <w:top w:val="dotted" w:sz="6" w:space="0" w:color="92B168"/>
              <w:left w:val="dotted" w:sz="6" w:space="0" w:color="92B168"/>
              <w:bottom w:val="dotted" w:sz="6" w:space="0" w:color="92B168"/>
              <w:right w:val="dotted" w:sz="6" w:space="0" w:color="92B168"/>
            </w:tcBorders>
          </w:tcPr>
          <w:sdt>
            <w:sdtPr>
              <w:id w:val="415755220"/>
              <w:placeholder>
                <w:docPart w:val="DefaultPlaceholder_-1854013440"/>
              </w:placeholder>
            </w:sdtPr>
            <w:sdtContent>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Spanisch</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SPSS</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Veranstaltungen konzipieren und durchführen (TutorIn)</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Budgetverwaltung/Finanzen</w:t>
                </w:r>
              </w:p>
            </w:sdtContent>
          </w:sdt>
        </w:tc>
        <w:tc>
          <w:tcPr>
            <w:tcW w:w="3019" w:type="dxa"/>
            <w:tcBorders>
              <w:top w:val="dotted" w:sz="6" w:space="0" w:color="92B168"/>
              <w:left w:val="dotted" w:sz="6" w:space="0" w:color="92B168"/>
              <w:bottom w:val="dotted" w:sz="6" w:space="0" w:color="92B168"/>
              <w:right w:val="dotted" w:sz="6" w:space="0" w:color="92B168"/>
            </w:tcBorders>
          </w:tcPr>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Krankenpflege</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Diagnostik, Behandlung</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Qualitätskontrolle im Krankenhaus</w:t>
            </w:r>
            <w:r>
              <w:rPr>
                <w:rFonts w:eastAsia="Calibri" w:cs="" w:ascii="Lelo Bold" w:hAnsi="Lelo Bold"/>
                <w:color w:val="1E1E1E"/>
                <w:kern w:val="0"/>
                <w:szCs w:val="22"/>
                <w:lang w:val="de-DE" w:eastAsia="en-US" w:bidi="ar-SA"/>
              </w:rPr>
              <w:t xml:space="preserve"> </w:t>
            </w:r>
          </w:p>
        </w:tc>
        <w:tc>
          <w:tcPr>
            <w:tcW w:w="3022" w:type="dxa"/>
            <w:tcBorders>
              <w:top w:val="dotted" w:sz="6" w:space="0" w:color="92B168"/>
              <w:left w:val="dotted" w:sz="6" w:space="0" w:color="92B168"/>
              <w:bottom w:val="dotted" w:sz="6" w:space="0" w:color="92B168"/>
              <w:right w:val="dotted" w:sz="6" w:space="0" w:color="92B168"/>
            </w:tcBorders>
          </w:tcPr>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Eventorganisation</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Verkauf (Marktstand)</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Kundenservice</w:t>
            </w:r>
          </w:p>
          <w:p>
            <w:pPr>
              <w:pStyle w:val="ListParagraph"/>
              <w:widowControl/>
              <w:numPr>
                <w:ilvl w:val="0"/>
                <w:numId w:val="5"/>
              </w:numPr>
              <w:suppressAutoHyphens w:val="true"/>
              <w:spacing w:before="40" w:after="40"/>
              <w:ind w:left="170" w:hanging="170"/>
              <w:contextualSpacing/>
              <w:jc w:val="left"/>
              <w:rPr>
                <w:color w:val="1E1E1E"/>
              </w:rPr>
            </w:pPr>
            <w:r>
              <w:rPr>
                <w:rFonts w:eastAsia="Calibri" w:cs=""/>
                <w:color w:val="1E1E1E"/>
                <w:kern w:val="0"/>
                <w:szCs w:val="22"/>
                <w:lang w:val="de-DE" w:eastAsia="en-US" w:bidi="ar-SA"/>
              </w:rPr>
              <w:t>Tagungsdokumentation</w:t>
            </w:r>
          </w:p>
        </w:tc>
      </w:tr>
      <w:tr>
        <w:trPr/>
        <w:tc>
          <w:tcPr>
            <w:tcW w:w="3015" w:type="dxa"/>
            <w:tcBorders>
              <w:top w:val="dotted" w:sz="6" w:space="0" w:color="92B168"/>
              <w:left w:val="dotted" w:sz="6" w:space="0" w:color="92B168"/>
              <w:bottom w:val="dotted" w:sz="6" w:space="0" w:color="92B168"/>
              <w:right w:val="dotted" w:sz="6" w:space="0" w:color="92B168"/>
            </w:tcBorders>
            <w:shd w:color="auto" w:fill="A1151A" w:val="clear"/>
            <w:vAlign w:val="center"/>
          </w:tcPr>
          <w:sdt>
            <w:sdtPr>
              <w:id w:val="1592351635"/>
              <w:placeholder>
                <w:docPart w:val="DefaultPlaceholder_-1854013440"/>
              </w:placeholder>
            </w:sdtPr>
            <w:sdtContent>
              <w:p>
                <w:pPr>
                  <w:pStyle w:val="Normal"/>
                  <w:widowControl/>
                  <w:spacing w:before="0" w:after="0"/>
                  <w:jc w:val="left"/>
                  <w:rPr>
                    <w:rFonts w:eastAsia="Calibri"/>
                    <w:szCs w:val="22"/>
                    <w:lang w:eastAsia="en-US"/>
                  </w:rPr>
                </w:pPr>
                <w:r>
                  <w:rPr>
                    <w:rFonts w:eastAsia="Calibri" w:cs="" w:ascii="Lelo Bold" w:hAnsi="Lelo Bold"/>
                    <w:color w:val="FFFFFF" w:themeColor="background1"/>
                    <w:kern w:val="0"/>
                    <w:szCs w:val="22"/>
                    <w:lang w:val="de-DE" w:eastAsia="en-US" w:bidi="ar-SA"/>
                  </w:rPr>
                  <w:t>Soziale Kontakte / Familie</w:t>
                </w:r>
              </w:p>
            </w:sdtContent>
          </w:sdt>
        </w:tc>
        <w:tc>
          <w:tcPr>
            <w:tcW w:w="3019" w:type="dxa"/>
            <w:tcBorders>
              <w:top w:val="dotted" w:sz="6" w:space="0" w:color="92B168"/>
              <w:left w:val="dotted" w:sz="6" w:space="0" w:color="92B168"/>
              <w:bottom w:val="dotted" w:sz="6" w:space="0" w:color="92B168"/>
              <w:right w:val="dotted" w:sz="6" w:space="0" w:color="92B168"/>
            </w:tcBorders>
            <w:shd w:color="auto" w:fill="A1151A" w:val="clear"/>
            <w:vAlign w:val="center"/>
          </w:tcPr>
          <w:p>
            <w:pPr>
              <w:pStyle w:val="Normal"/>
              <w:widowControl/>
              <w:spacing w:before="0" w:after="0"/>
              <w:jc w:val="left"/>
              <w:rPr>
                <w:rFonts w:eastAsia="Calibri"/>
                <w:szCs w:val="22"/>
                <w:lang w:eastAsia="en-US"/>
              </w:rPr>
            </w:pPr>
            <w:r>
              <w:rPr>
                <w:rFonts w:eastAsia="Calibri" w:cs="" w:ascii="Lelo Bold" w:hAnsi="Lelo Bold"/>
                <w:color w:val="FFFFFF" w:themeColor="background1"/>
                <w:kern w:val="0"/>
                <w:szCs w:val="22"/>
                <w:lang w:val="de-DE" w:eastAsia="en-US" w:bidi="ar-SA"/>
              </w:rPr>
              <w:t>Freizeit / Sport / Engagement</w:t>
            </w:r>
          </w:p>
        </w:tc>
        <w:tc>
          <w:tcPr>
            <w:tcW w:w="3022" w:type="dxa"/>
            <w:tcBorders>
              <w:top w:val="dotted" w:sz="6" w:space="0" w:color="92B168"/>
              <w:left w:val="dotted" w:sz="6" w:space="0" w:color="92B168"/>
              <w:bottom w:val="dotted" w:sz="6" w:space="0" w:color="92B168"/>
              <w:right w:val="dotted" w:sz="6" w:space="0" w:color="92B168"/>
            </w:tcBorders>
            <w:shd w:color="auto" w:fill="A1151A" w:val="clear"/>
            <w:vAlign w:val="center"/>
          </w:tcPr>
          <w:p>
            <w:pPr>
              <w:pStyle w:val="Normal"/>
              <w:widowControl/>
              <w:spacing w:before="0" w:after="0"/>
              <w:jc w:val="left"/>
              <w:rPr>
                <w:rFonts w:eastAsia="Calibri"/>
                <w:szCs w:val="22"/>
                <w:lang w:eastAsia="en-US"/>
              </w:rPr>
            </w:pPr>
            <w:r>
              <w:rPr>
                <w:rFonts w:eastAsia="Calibri" w:cs="" w:ascii="Lelo Bold" w:hAnsi="Lelo Bold"/>
                <w:color w:val="FFFFFF" w:themeColor="background1"/>
                <w:kern w:val="0"/>
                <w:szCs w:val="22"/>
                <w:lang w:val="de-DE" w:eastAsia="en-US" w:bidi="ar-SA"/>
              </w:rPr>
              <w:t>Auslandsaufenthalte</w:t>
            </w:r>
          </w:p>
        </w:tc>
      </w:tr>
      <w:tr>
        <w:trPr>
          <w:trHeight w:val="1616" w:hRule="atLeast"/>
        </w:trPr>
        <w:tc>
          <w:tcPr>
            <w:tcW w:w="3015" w:type="dxa"/>
            <w:tcBorders>
              <w:top w:val="dotted" w:sz="6" w:space="0" w:color="92B168"/>
              <w:left w:val="dotted" w:sz="6" w:space="0" w:color="92B168"/>
              <w:bottom w:val="dotted" w:sz="6" w:space="0" w:color="92B168"/>
              <w:right w:val="dotted" w:sz="6" w:space="0" w:color="92B168"/>
            </w:tcBorders>
          </w:tcPr>
          <w:sdt>
            <w:sdtPr>
              <w:id w:val="843215917"/>
              <w:placeholder>
                <w:docPart w:val="DefaultPlaceholder_-1854013440"/>
              </w:placeholder>
            </w:sdtPr>
            <w:sdtContent>
              <w:p>
                <w:pPr>
                  <w:pStyle w:val="ListParagraph"/>
                  <w:widowControl/>
                  <w:numPr>
                    <w:ilvl w:val="0"/>
                    <w:numId w:val="6"/>
                  </w:numPr>
                  <w:suppressAutoHyphens w:val="true"/>
                  <w:spacing w:before="40" w:after="40"/>
                  <w:ind w:left="237" w:hanging="180"/>
                  <w:contextualSpacing/>
                  <w:jc w:val="left"/>
                  <w:rPr>
                    <w:color w:val="1E1E1E"/>
                  </w:rPr>
                </w:pPr>
                <w:r>
                  <w:rPr>
                    <w:rFonts w:eastAsia="Calibri" w:cs=""/>
                    <w:color w:val="1E1E1E"/>
                    <w:kern w:val="0"/>
                    <w:szCs w:val="22"/>
                    <w:lang w:val="de-DE" w:eastAsia="en-US" w:bidi="ar-SA"/>
                  </w:rPr>
                  <w:t>Umgang mit demenzkranken Familienangehörigen</w:t>
                </w:r>
              </w:p>
              <w:p>
                <w:pPr>
                  <w:pStyle w:val="ListParagraph"/>
                  <w:widowControl/>
                  <w:numPr>
                    <w:ilvl w:val="0"/>
                    <w:numId w:val="6"/>
                  </w:numPr>
                  <w:suppressAutoHyphens w:val="true"/>
                  <w:spacing w:before="40" w:after="40"/>
                  <w:ind w:left="237" w:hanging="180"/>
                  <w:contextualSpacing/>
                  <w:jc w:val="left"/>
                  <w:rPr>
                    <w:color w:val="1E1E1E"/>
                  </w:rPr>
                </w:pPr>
                <w:r>
                  <w:rPr>
                    <w:rFonts w:eastAsia="Calibri" w:cs=""/>
                    <w:color w:val="1E1E1E"/>
                    <w:kern w:val="0"/>
                    <w:szCs w:val="22"/>
                    <w:lang w:val="de-DE" w:eastAsia="en-US" w:bidi="ar-SA"/>
                  </w:rPr>
                  <w:t>Kochen &amp; Haushaltsführung</w:t>
                </w:r>
              </w:p>
              <w:p>
                <w:pPr>
                  <w:pStyle w:val="ListParagraph"/>
                  <w:widowControl/>
                  <w:numPr>
                    <w:ilvl w:val="0"/>
                    <w:numId w:val="6"/>
                  </w:numPr>
                  <w:suppressAutoHyphens w:val="true"/>
                  <w:spacing w:before="40" w:after="40"/>
                  <w:ind w:left="237" w:hanging="180"/>
                  <w:contextualSpacing/>
                  <w:jc w:val="left"/>
                  <w:rPr>
                    <w:color w:val="1E1E1E"/>
                  </w:rPr>
                </w:pPr>
                <w:r>
                  <w:rPr>
                    <w:rFonts w:eastAsia="Calibri" w:cs=""/>
                    <w:color w:val="1E1E1E"/>
                    <w:kern w:val="0"/>
                    <w:szCs w:val="22"/>
                    <w:lang w:val="de-DE" w:eastAsia="en-US" w:bidi="ar-SA"/>
                  </w:rPr>
                  <w:t>Hundehaltung</w:t>
                </w:r>
              </w:p>
              <w:p>
                <w:pPr>
                  <w:pStyle w:val="Normal"/>
                  <w:widowControl/>
                  <w:suppressAutoHyphens w:val="true"/>
                  <w:spacing w:before="40" w:after="40"/>
                  <w:ind w:hanging="170"/>
                  <w:jc w:val="left"/>
                  <w:rPr>
                    <w:color w:val="1E1E1E"/>
                  </w:rPr>
                </w:pPr>
                <w:r>
                  <w:rPr>
                    <w:rFonts w:eastAsia="Calibri" w:cs=""/>
                    <w:color w:val="1E1E1E"/>
                    <w:kern w:val="0"/>
                    <w:lang w:val="de-DE" w:bidi="ar-SA"/>
                  </w:rPr>
                </w:r>
              </w:p>
              <w:p>
                <w:pPr>
                  <w:pStyle w:val="Normal"/>
                  <w:widowControl/>
                  <w:suppressAutoHyphens w:val="true"/>
                  <w:spacing w:before="40" w:after="40"/>
                  <w:ind w:hanging="170"/>
                  <w:jc w:val="left"/>
                  <w:rPr>
                    <w:color w:val="1E1E1E"/>
                  </w:rPr>
                </w:pPr>
                <w:r>
                  <w:rPr>
                    <w:rFonts w:eastAsia="Calibri" w:cs=""/>
                    <w:color w:val="1E1E1E"/>
                    <w:kern w:val="0"/>
                    <w:lang w:val="de-DE" w:bidi="ar-SA"/>
                  </w:rPr>
                </w:r>
              </w:p>
            </w:sdtContent>
          </w:sdt>
        </w:tc>
        <w:tc>
          <w:tcPr>
            <w:tcW w:w="3019" w:type="dxa"/>
            <w:tcBorders>
              <w:top w:val="dotted" w:sz="6" w:space="0" w:color="92B168"/>
              <w:left w:val="dotted" w:sz="6" w:space="0" w:color="92B168"/>
              <w:bottom w:val="dotted" w:sz="6" w:space="0" w:color="92B168"/>
              <w:right w:val="dotted" w:sz="6" w:space="0" w:color="92B168"/>
            </w:tcBorders>
          </w:tcPr>
          <w:p>
            <w:pPr>
              <w:pStyle w:val="ListParagraph"/>
              <w:widowControl/>
              <w:numPr>
                <w:ilvl w:val="0"/>
                <w:numId w:val="6"/>
              </w:numPr>
              <w:suppressAutoHyphens w:val="true"/>
              <w:spacing w:before="40" w:after="40"/>
              <w:ind w:left="101" w:hanging="170"/>
              <w:contextualSpacing/>
              <w:jc w:val="left"/>
              <w:rPr>
                <w:color w:val="1E1E1E"/>
              </w:rPr>
            </w:pPr>
            <w:r>
              <w:rPr>
                <w:rFonts w:eastAsia="Calibri" w:cs=""/>
                <w:color w:val="1E1E1E"/>
                <w:kern w:val="0"/>
                <w:szCs w:val="22"/>
                <w:lang w:val="de-DE" w:eastAsia="en-US" w:bidi="ar-SA"/>
              </w:rPr>
              <w:t>Vegetarische Ernährung</w:t>
            </w:r>
          </w:p>
          <w:p>
            <w:pPr>
              <w:pStyle w:val="ListParagraph"/>
              <w:widowControl/>
              <w:numPr>
                <w:ilvl w:val="0"/>
                <w:numId w:val="6"/>
              </w:numPr>
              <w:suppressAutoHyphens w:val="true"/>
              <w:spacing w:before="40" w:after="40"/>
              <w:ind w:left="101" w:hanging="170"/>
              <w:contextualSpacing/>
              <w:jc w:val="left"/>
              <w:rPr>
                <w:color w:val="1E1E1E"/>
              </w:rPr>
            </w:pPr>
            <w:r>
              <w:rPr>
                <w:rFonts w:eastAsia="Calibri" w:cs=""/>
                <w:color w:val="1E1E1E"/>
                <w:kern w:val="0"/>
                <w:szCs w:val="22"/>
                <w:lang w:val="de-DE" w:eastAsia="en-US" w:bidi="ar-SA"/>
              </w:rPr>
              <w:t>Fahrradbau</w:t>
            </w:r>
          </w:p>
          <w:p>
            <w:pPr>
              <w:pStyle w:val="ListParagraph"/>
              <w:widowControl/>
              <w:numPr>
                <w:ilvl w:val="0"/>
                <w:numId w:val="6"/>
              </w:numPr>
              <w:suppressAutoHyphens w:val="true"/>
              <w:spacing w:before="40" w:after="40"/>
              <w:ind w:left="101" w:hanging="170"/>
              <w:contextualSpacing/>
              <w:jc w:val="left"/>
              <w:rPr>
                <w:color w:val="1E1E1E"/>
              </w:rPr>
            </w:pPr>
            <w:r>
              <w:rPr>
                <w:rFonts w:eastAsia="Calibri" w:cs=""/>
                <w:color w:val="1E1E1E"/>
                <w:kern w:val="0"/>
                <w:szCs w:val="22"/>
                <w:lang w:val="de-DE" w:eastAsia="en-US" w:bidi="ar-SA"/>
              </w:rPr>
              <w:t>Fachschaftsarbeit</w:t>
            </w:r>
          </w:p>
          <w:p>
            <w:pPr>
              <w:pStyle w:val="ListParagraph"/>
              <w:widowControl/>
              <w:numPr>
                <w:ilvl w:val="0"/>
                <w:numId w:val="6"/>
              </w:numPr>
              <w:suppressAutoHyphens w:val="true"/>
              <w:spacing w:before="40" w:after="40"/>
              <w:ind w:left="101" w:hanging="170"/>
              <w:contextualSpacing/>
              <w:jc w:val="left"/>
              <w:rPr>
                <w:color w:val="1E1E1E"/>
              </w:rPr>
            </w:pPr>
            <w:r>
              <w:rPr>
                <w:rFonts w:eastAsia="Calibri" w:cs=""/>
                <w:color w:val="1E1E1E"/>
                <w:kern w:val="0"/>
                <w:szCs w:val="22"/>
                <w:lang w:val="de-DE" w:eastAsia="en-US" w:bidi="ar-SA"/>
              </w:rPr>
              <w:t>Mentoring</w:t>
            </w:r>
          </w:p>
        </w:tc>
        <w:tc>
          <w:tcPr>
            <w:tcW w:w="3022" w:type="dxa"/>
            <w:tcBorders>
              <w:top w:val="dotted" w:sz="6" w:space="0" w:color="92B168"/>
              <w:left w:val="dotted" w:sz="6" w:space="0" w:color="92B168"/>
              <w:bottom w:val="dotted" w:sz="6" w:space="0" w:color="92B168"/>
              <w:right w:val="dotted" w:sz="6" w:space="0" w:color="92B168"/>
            </w:tcBorders>
          </w:tcPr>
          <w:p>
            <w:pPr>
              <w:pStyle w:val="ListParagraph"/>
              <w:widowControl/>
              <w:numPr>
                <w:ilvl w:val="0"/>
                <w:numId w:val="6"/>
              </w:numPr>
              <w:suppressAutoHyphens w:val="true"/>
              <w:spacing w:before="40" w:after="40"/>
              <w:ind w:left="145" w:hanging="170"/>
              <w:contextualSpacing/>
              <w:jc w:val="left"/>
              <w:rPr>
                <w:color w:val="1E1E1E"/>
              </w:rPr>
            </w:pPr>
            <w:r>
              <w:rPr>
                <w:rFonts w:eastAsia="Calibri" w:cs=""/>
                <w:color w:val="1E1E1E"/>
                <w:kern w:val="0"/>
                <w:szCs w:val="22"/>
                <w:lang w:val="de-DE" w:eastAsia="en-US" w:bidi="ar-SA"/>
              </w:rPr>
              <w:t>Gutes Sprachvermögen</w:t>
            </w:r>
          </w:p>
          <w:p>
            <w:pPr>
              <w:pStyle w:val="ListParagraph"/>
              <w:widowControl/>
              <w:numPr>
                <w:ilvl w:val="0"/>
                <w:numId w:val="6"/>
              </w:numPr>
              <w:suppressAutoHyphens w:val="true"/>
              <w:spacing w:before="40" w:after="40"/>
              <w:ind w:left="145" w:hanging="170"/>
              <w:contextualSpacing/>
              <w:jc w:val="left"/>
              <w:rPr>
                <w:color w:val="1E1E1E"/>
              </w:rPr>
            </w:pPr>
            <w:r>
              <w:rPr>
                <w:rFonts w:eastAsia="Calibri" w:cs=""/>
                <w:color w:val="1E1E1E"/>
                <w:kern w:val="0"/>
                <w:szCs w:val="22"/>
                <w:lang w:val="de-DE" w:eastAsia="en-US" w:bidi="ar-SA"/>
              </w:rPr>
              <w:t>Umgang mit kulturellen Unterschieden</w:t>
            </w:r>
          </w:p>
          <w:p>
            <w:pPr>
              <w:pStyle w:val="ListParagraph"/>
              <w:widowControl/>
              <w:numPr>
                <w:ilvl w:val="0"/>
                <w:numId w:val="6"/>
              </w:numPr>
              <w:suppressAutoHyphens w:val="true"/>
              <w:spacing w:before="40" w:after="40"/>
              <w:ind w:left="145" w:hanging="170"/>
              <w:contextualSpacing/>
              <w:jc w:val="left"/>
              <w:rPr>
                <w:color w:val="1E1E1E"/>
              </w:rPr>
            </w:pPr>
            <w:r>
              <w:rPr>
                <w:rFonts w:eastAsia="Calibri" w:cs=""/>
                <w:color w:val="1E1E1E"/>
                <w:kern w:val="0"/>
                <w:szCs w:val="22"/>
                <w:lang w:val="de-DE" w:eastAsia="en-US" w:bidi="ar-SA"/>
              </w:rPr>
              <w:t>Internationale Reiseplanung (Visa, Erlaubnisse etc.)</w:t>
            </w:r>
          </w:p>
        </w:tc>
      </w:tr>
    </w:tbl>
    <w:sdt>
      <w:sdtPr>
        <w:id w:val="1270086070"/>
        <w:placeholder>
          <w:docPart w:val="DefaultPlaceholder_-1854013440"/>
        </w:placeholder>
      </w:sdtPr>
      <w:sdtContent>
        <w:p>
          <w:pPr>
            <w:pStyle w:val="Normal"/>
            <w:spacing w:lineRule="auto" w:line="259" w:before="0" w:after="160"/>
            <w:ind w:right="1" w:hanging="0"/>
            <w:jc w:val="left"/>
            <w:rPr/>
          </w:pPr>
          <w:r>
            <w:rPr/>
          </w:r>
        </w:p>
      </w:sdtContent>
    </w:sdt>
    <w:sectPr>
      <w:headerReference w:type="even" r:id="rId5"/>
      <w:headerReference w:type="default" r:id="rId6"/>
      <w:headerReference w:type="first" r:id="rId7"/>
      <w:footerReference w:type="even" r:id="rId8"/>
      <w:footerReference w:type="default" r:id="rId9"/>
      <w:footerReference w:type="first" r:id="rId10"/>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8" w:fontKey="{08014A78-CABC-4EF0-12AC-5CD89AEFDE08}"/>
  </w:font>
  <w:font w:name="Liberation Sans">
    <w:altName w:val="Arial"/>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907919465"/>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3</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3</w:t>
        </w:r>
        <w:r>
          <w:rPr>
            <w:sz w:val="24"/>
            <w:b/>
            <w:szCs w:val="24"/>
            <w:bCs/>
            <w:color w:val="818181"/>
          </w:rPr>
          <w:fldChar w:fldCharType="end"/>
        </w:r>
      </w:p>
    </w:sdtContent>
  </w:sdt>
  <w:sdt>
    <w:sdtPr>
      <w:id w:val="2045153273"/>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Bielefelder Kompetenzlogbuch (Böddeker et al., 2019)</w:t>
          <w:tab/>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512961343"/>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3</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3</w:t>
        </w:r>
        <w:r>
          <w:rPr>
            <w:sz w:val="24"/>
            <w:b/>
            <w:szCs w:val="24"/>
            <w:bCs/>
            <w:color w:val="818181"/>
          </w:rPr>
          <w:fldChar w:fldCharType="end"/>
        </w:r>
      </w:p>
    </w:sdtContent>
  </w:sdt>
  <w:sdt>
    <w:sdtPr>
      <w:id w:val="2145096569"/>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Bielefelder Kompetenzlogbuch (Böddeker et al., 2019)</w:t>
          <w:tab/>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547455647"/>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75"/>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1400315946"/>
      </w:sdtPr>
      <w:sdtContent>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300777513"/>
      </w:sdtPr>
      <w:sdtContent>
        <w:r>
          <w:rPr/>
          <w:drawing>
            <wp:inline distT="0" distB="0" distL="0" distR="0">
              <wp:extent cx="2371090" cy="1010285"/>
              <wp:effectExtent l="0" t="0" r="0" b="0"/>
              <wp:docPr id="6"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48" descr=""/>
                      <pic:cNvPicPr>
                        <a:picLocks noChangeAspect="1" noChangeArrowheads="1"/>
                      </pic:cNvPicPr>
                    </pic:nvPicPr>
                    <pic:blipFill>
                      <a:blip r:embed="rId1"/>
                      <a:srcRect l="0" t="0" r="0" b="26175"/>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2010847678"/>
      </w:sdtPr>
      <w:sdtContent>
        <w:r>
          <w:rPr/>
          <w:drawing>
            <wp:inline distT="0" distB="0" distL="0" distR="0">
              <wp:extent cx="719455" cy="755650"/>
              <wp:effectExtent l="0" t="0" r="0" b="0"/>
              <wp:docPr id="7"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bullet"/>
      <w:lvlText w:val="•"/>
      <w:lvlJc w:val="left"/>
      <w:pPr>
        <w:tabs>
          <w:tab w:val="num" w:pos="0"/>
        </w:tabs>
        <w:ind w:left="360" w:hanging="360"/>
      </w:pPr>
      <w:rPr>
        <w:rFonts w:ascii="Arial" w:hAnsi="Arial" w:cs="Arial" w:hint="default"/>
        <w:spacing w:val="-20"/>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Arial" w:hAnsi="Arial" w:cs="Aria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lvl w:ilvl="0">
      <w:start w:val="1"/>
      <w:numFmt w:val="bullet"/>
      <w:lvlText w:val="•"/>
      <w:lvlJc w:val="left"/>
      <w:pPr>
        <w:tabs>
          <w:tab w:val="num" w:pos="0"/>
        </w:tabs>
        <w:ind w:left="36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36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41f66"/>
    <w:pPr>
      <w:widowControl/>
      <w:suppressAutoHyphens w:val="false"/>
      <w:bidi w:val="0"/>
      <w:spacing w:before="0" w:after="0"/>
      <w:jc w:val="both"/>
    </w:pPr>
    <w:rPr>
      <w:rFonts w:ascii="Lelo Regular" w:hAnsi="Lelo Regular" w:eastAsia="Calibri" w:cs="" w:cstheme="minorBidi" w:eastAsiaTheme="minorHAnsi"/>
      <w:color w:val="auto"/>
      <w:kern w:val="0"/>
      <w:sz w:val="20"/>
      <w:szCs w:val="20"/>
      <w:lang w:eastAsia="de-DE" w:val="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glossaryDocument" Target="glossary/document.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elo Regular">
    <w:altName w:val="Arial"/>
    <w:panose1 w:val="00000000000000000000"/>
    <w:charset w:val="00"/>
    <w:family w:val="swiss"/>
    <w:notTrueType/>
    <w:pitch w:val="variable"/>
    <w:sig w:usb0="00000001"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altName w:val="Arial"/>
    <w:panose1 w:val="00000000000000000000"/>
    <w:charset w:val="00"/>
    <w:family w:val="swiss"/>
    <w:notTrueType/>
    <w:pitch w:val="variable"/>
    <w:sig w:usb0="00000001"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0C"/>
    <w:rsid w:val="001172A8"/>
    <w:rsid w:val="004A6E66"/>
    <w:rsid w:val="004D1B22"/>
    <w:rsid w:val="0080530C"/>
    <w:rsid w:val="00BB001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A2EC5-FFB0-42D8-8BB8-BB655DAA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LibreOffice/7.3.6.2$Linux_X86_64 LibreOffice_project/30$Build-2</Application>
  <AppVersion>15.0000</AppVersion>
  <Pages>3</Pages>
  <Words>382</Words>
  <Characters>2774</Characters>
  <CharactersWithSpaces>3117</CharactersWithSpaces>
  <Paragraphs>94</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2023-01-20T11:04:08Z</dcterms:modified>
  <cp:revision>5</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